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68577" w14:textId="7E685AF3" w:rsidR="00017334" w:rsidRDefault="00017334" w:rsidP="00017334">
      <w:pPr>
        <w:jc w:val="center"/>
        <w:rPr>
          <w:rFonts w:ascii="Times New Roman" w:eastAsia="Times New Roman" w:hAnsi="Times New Roman" w:cs="Times New Roman"/>
          <w:b/>
          <w:bCs/>
          <w:kern w:val="0"/>
          <w:sz w:val="36"/>
          <w:szCs w:val="36"/>
          <w14:ligatures w14:val="none"/>
        </w:rPr>
      </w:pPr>
      <w:r w:rsidRPr="00017334">
        <w:rPr>
          <w:rFonts w:ascii="Times New Roman" w:eastAsia="Times New Roman" w:hAnsi="Times New Roman" w:cs="Times New Roman"/>
          <w:b/>
          <w:bCs/>
          <w:kern w:val="0"/>
          <w:sz w:val="36"/>
          <w:szCs w:val="36"/>
          <w14:ligatures w14:val="none"/>
        </w:rPr>
        <w:t xml:space="preserve">INTRODUCTORY LOCAL LAW NO. </w:t>
      </w:r>
      <w:proofErr w:type="gramStart"/>
      <w:r w:rsidRPr="00017334">
        <w:rPr>
          <w:rFonts w:ascii="Times New Roman" w:eastAsia="Times New Roman" w:hAnsi="Times New Roman" w:cs="Times New Roman"/>
          <w:b/>
          <w:bCs/>
          <w:kern w:val="0"/>
          <w:sz w:val="36"/>
          <w:szCs w:val="36"/>
          <w14:ligatures w14:val="none"/>
        </w:rPr>
        <w:t>1</w:t>
      </w:r>
      <w:proofErr w:type="gramEnd"/>
      <w:r w:rsidRPr="00017334">
        <w:rPr>
          <w:rFonts w:ascii="Times New Roman" w:eastAsia="Times New Roman" w:hAnsi="Times New Roman" w:cs="Times New Roman"/>
          <w:b/>
          <w:bCs/>
          <w:kern w:val="0"/>
          <w:sz w:val="36"/>
          <w:szCs w:val="36"/>
          <w14:ligatures w14:val="none"/>
        </w:rPr>
        <w:t xml:space="preserve"> OF 2025</w:t>
      </w:r>
    </w:p>
    <w:p w14:paraId="04762939" w14:textId="77777777" w:rsidR="00017334" w:rsidRPr="00017334" w:rsidRDefault="00017334" w:rsidP="00017334">
      <w:pPr>
        <w:jc w:val="center"/>
        <w:rPr>
          <w:rFonts w:ascii="Times New Roman" w:eastAsia="Times New Roman" w:hAnsi="Times New Roman" w:cs="Times New Roman"/>
          <w:b/>
          <w:bCs/>
          <w:kern w:val="0"/>
          <w:sz w:val="36"/>
          <w:szCs w:val="36"/>
          <w14:ligatures w14:val="none"/>
        </w:rPr>
      </w:pPr>
    </w:p>
    <w:p w14:paraId="3E286DB3" w14:textId="4AD85C37" w:rsidR="004515B4" w:rsidRPr="00343341" w:rsidRDefault="004515B4" w:rsidP="004515B4">
      <w:pPr>
        <w:rPr>
          <w:rFonts w:ascii="Times New Roman" w:eastAsia="Times New Roman" w:hAnsi="Times New Roman" w:cs="Times New Roman"/>
          <w:b/>
          <w:bCs/>
          <w:kern w:val="0"/>
          <w:sz w:val="36"/>
          <w:szCs w:val="36"/>
          <w:u w:val="single"/>
          <w14:ligatures w14:val="none"/>
        </w:rPr>
      </w:pPr>
      <w:r w:rsidRPr="00343341">
        <w:rPr>
          <w:rFonts w:ascii="Times New Roman" w:eastAsia="Times New Roman" w:hAnsi="Times New Roman" w:cs="Times New Roman"/>
          <w:b/>
          <w:bCs/>
          <w:kern w:val="0"/>
          <w:sz w:val="36"/>
          <w:szCs w:val="36"/>
          <w:u w:val="single"/>
          <w14:ligatures w14:val="none"/>
        </w:rPr>
        <w:t>Proposed Town of Warwick Fence Ordinance</w:t>
      </w:r>
    </w:p>
    <w:p w14:paraId="538A3C03" w14:textId="77777777" w:rsidR="004515B4" w:rsidRDefault="004515B4" w:rsidP="004515B4">
      <w:pPr>
        <w:rPr>
          <w:rFonts w:ascii="Times New Roman" w:eastAsia="Times New Roman" w:hAnsi="Times New Roman" w:cs="Times New Roman"/>
          <w:kern w:val="0"/>
          <w14:ligatures w14:val="none"/>
        </w:rPr>
      </w:pPr>
    </w:p>
    <w:p w14:paraId="2C5A7824" w14:textId="300539E1" w:rsidR="004515B4" w:rsidRDefault="004515B4" w:rsidP="004515B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Chapter </w:t>
      </w:r>
      <w:proofErr w:type="gramStart"/>
      <w:r>
        <w:rPr>
          <w:rFonts w:ascii="Times New Roman" w:eastAsia="Times New Roman" w:hAnsi="Times New Roman" w:cs="Times New Roman"/>
          <w:kern w:val="0"/>
          <w14:ligatures w14:val="none"/>
        </w:rPr>
        <w:t>80A  Fences</w:t>
      </w:r>
      <w:proofErr w:type="gramEnd"/>
    </w:p>
    <w:p w14:paraId="4763580F" w14:textId="77777777" w:rsidR="004515B4" w:rsidRDefault="004515B4" w:rsidP="004515B4">
      <w:pPr>
        <w:rPr>
          <w:rFonts w:ascii="Times New Roman" w:eastAsia="Times New Roman" w:hAnsi="Times New Roman" w:cs="Times New Roman"/>
          <w:kern w:val="0"/>
          <w14:ligatures w14:val="none"/>
        </w:rPr>
      </w:pPr>
    </w:p>
    <w:p w14:paraId="06BAD457" w14:textId="25BFBA85" w:rsidR="004515B4" w:rsidRPr="004515B4" w:rsidRDefault="00017334" w:rsidP="004515B4">
      <w:pPr>
        <w:rPr>
          <w:rFonts w:ascii="Times New Roman" w:eastAsia="Times New Roman" w:hAnsi="Times New Roman" w:cs="Times New Roman"/>
          <w:kern w:val="0"/>
          <w14:ligatures w14:val="none"/>
        </w:rPr>
      </w:pPr>
      <w:hyperlink r:id="rId4" w:anchor="13746636"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 Definitions. </w:t>
        </w:r>
      </w:hyperlink>
    </w:p>
    <w:p w14:paraId="4870C49B" w14:textId="3B1D4BC4" w:rsidR="004515B4" w:rsidRPr="004515B4" w:rsidRDefault="00017334" w:rsidP="004515B4">
      <w:pPr>
        <w:rPr>
          <w:rFonts w:ascii="Times New Roman" w:eastAsia="Times New Roman" w:hAnsi="Times New Roman" w:cs="Times New Roman"/>
          <w:kern w:val="0"/>
          <w14:ligatures w14:val="none"/>
        </w:rPr>
      </w:pPr>
      <w:hyperlink r:id="rId5" w:anchor="13746636" w:tooltip="Navigate to Definitions." w:history="1"/>
      <w:r w:rsidR="004515B4">
        <w:rPr>
          <w:rFonts w:ascii="Times New Roman" w:eastAsia="Times New Roman" w:hAnsi="Times New Roman" w:cs="Times New Roman"/>
          <w:kern w:val="0"/>
          <w14:ligatures w14:val="none"/>
        </w:rPr>
        <w:t xml:space="preserve"> </w:t>
      </w:r>
    </w:p>
    <w:p w14:paraId="29334538" w14:textId="52BCF3DE" w:rsidR="004515B4" w:rsidRPr="004515B4" w:rsidRDefault="00017334" w:rsidP="004515B4">
      <w:pPr>
        <w:rPr>
          <w:rFonts w:ascii="Times New Roman" w:eastAsia="Times New Roman" w:hAnsi="Times New Roman" w:cs="Times New Roman"/>
          <w:kern w:val="0"/>
          <w14:ligatures w14:val="none"/>
        </w:rPr>
      </w:pPr>
      <w:hyperlink r:id="rId6" w:anchor="1374664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-2 Approval required. </w:t>
        </w:r>
      </w:hyperlink>
    </w:p>
    <w:p w14:paraId="2EF33482" w14:textId="0E41276B" w:rsidR="004515B4" w:rsidRPr="004515B4" w:rsidRDefault="00017334" w:rsidP="004515B4">
      <w:pPr>
        <w:rPr>
          <w:rFonts w:ascii="Times New Roman" w:eastAsia="Times New Roman" w:hAnsi="Times New Roman" w:cs="Times New Roman"/>
          <w:kern w:val="0"/>
          <w14:ligatures w14:val="none"/>
        </w:rPr>
      </w:pPr>
      <w:hyperlink r:id="rId7" w:anchor="13746641" w:tooltip="Navigate to Approval required." w:history="1"/>
      <w:r w:rsidR="004515B4">
        <w:rPr>
          <w:rFonts w:ascii="Times New Roman" w:eastAsia="Times New Roman" w:hAnsi="Times New Roman" w:cs="Times New Roman"/>
          <w:kern w:val="0"/>
          <w14:ligatures w14:val="none"/>
        </w:rPr>
        <w:t xml:space="preserve"> </w:t>
      </w:r>
    </w:p>
    <w:p w14:paraId="43323DC9" w14:textId="69CA6D43" w:rsidR="004515B4" w:rsidRPr="004515B4" w:rsidRDefault="00017334" w:rsidP="004515B4">
      <w:pPr>
        <w:rPr>
          <w:rFonts w:ascii="Times New Roman" w:eastAsia="Times New Roman" w:hAnsi="Times New Roman" w:cs="Times New Roman"/>
          <w:kern w:val="0"/>
          <w14:ligatures w14:val="none"/>
        </w:rPr>
      </w:pPr>
      <w:hyperlink r:id="rId8" w:anchor="13746642"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-3 Issuance of permit. </w:t>
        </w:r>
      </w:hyperlink>
    </w:p>
    <w:p w14:paraId="79792AB2" w14:textId="1C536ABF" w:rsidR="004515B4" w:rsidRPr="004515B4" w:rsidRDefault="00017334" w:rsidP="004515B4">
      <w:pPr>
        <w:rPr>
          <w:rFonts w:ascii="Times New Roman" w:eastAsia="Times New Roman" w:hAnsi="Times New Roman" w:cs="Times New Roman"/>
          <w:kern w:val="0"/>
          <w14:ligatures w14:val="none"/>
        </w:rPr>
      </w:pPr>
      <w:hyperlink r:id="rId9" w:anchor="13746642" w:tooltip="Navigate to Issuance of permit." w:history="1"/>
      <w:r w:rsidR="004515B4">
        <w:rPr>
          <w:rFonts w:ascii="Times New Roman" w:eastAsia="Times New Roman" w:hAnsi="Times New Roman" w:cs="Times New Roman"/>
          <w:kern w:val="0"/>
          <w14:ligatures w14:val="none"/>
        </w:rPr>
        <w:t xml:space="preserve"> </w:t>
      </w:r>
    </w:p>
    <w:p w14:paraId="3867F756" w14:textId="30D57AA8" w:rsidR="004515B4" w:rsidRPr="004515B4" w:rsidRDefault="00017334" w:rsidP="004515B4">
      <w:pPr>
        <w:rPr>
          <w:rFonts w:ascii="Times New Roman" w:eastAsia="Times New Roman" w:hAnsi="Times New Roman" w:cs="Times New Roman"/>
          <w:kern w:val="0"/>
          <w14:ligatures w14:val="none"/>
        </w:rPr>
      </w:pPr>
      <w:hyperlink r:id="rId10" w:anchor="13746643"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-4 Living fences. </w:t>
        </w:r>
      </w:hyperlink>
    </w:p>
    <w:p w14:paraId="07885DB6" w14:textId="7ADCFF1E" w:rsidR="004515B4" w:rsidRPr="004515B4" w:rsidRDefault="00017334" w:rsidP="004515B4">
      <w:pPr>
        <w:rPr>
          <w:rFonts w:ascii="Times New Roman" w:eastAsia="Times New Roman" w:hAnsi="Times New Roman" w:cs="Times New Roman"/>
          <w:kern w:val="0"/>
          <w14:ligatures w14:val="none"/>
        </w:rPr>
      </w:pPr>
      <w:hyperlink r:id="rId11" w:anchor="13746643" w:tooltip="Navigate to Living fences." w:history="1"/>
      <w:r w:rsidR="004515B4">
        <w:rPr>
          <w:rFonts w:ascii="Times New Roman" w:eastAsia="Times New Roman" w:hAnsi="Times New Roman" w:cs="Times New Roman"/>
          <w:kern w:val="0"/>
          <w14:ligatures w14:val="none"/>
        </w:rPr>
        <w:t xml:space="preserve"> </w:t>
      </w:r>
    </w:p>
    <w:p w14:paraId="157FBCD4" w14:textId="12949716" w:rsidR="004515B4" w:rsidRPr="004515B4" w:rsidRDefault="00017334" w:rsidP="004515B4">
      <w:pPr>
        <w:rPr>
          <w:rFonts w:ascii="Times New Roman" w:eastAsia="Times New Roman" w:hAnsi="Times New Roman" w:cs="Times New Roman"/>
          <w:kern w:val="0"/>
          <w14:ligatures w14:val="none"/>
        </w:rPr>
      </w:pPr>
      <w:hyperlink r:id="rId12" w:anchor="13746644"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-5 Applicability. </w:t>
        </w:r>
      </w:hyperlink>
    </w:p>
    <w:p w14:paraId="607BBCD9" w14:textId="198C41A1" w:rsidR="004515B4" w:rsidRPr="004515B4" w:rsidRDefault="00017334" w:rsidP="004515B4">
      <w:pPr>
        <w:rPr>
          <w:rFonts w:ascii="Times New Roman" w:eastAsia="Times New Roman" w:hAnsi="Times New Roman" w:cs="Times New Roman"/>
          <w:kern w:val="0"/>
          <w14:ligatures w14:val="none"/>
        </w:rPr>
      </w:pPr>
      <w:hyperlink r:id="rId13" w:anchor="13746644" w:tooltip="Navigate to Applicability." w:history="1"/>
      <w:r w:rsidR="004515B4">
        <w:rPr>
          <w:rFonts w:ascii="Times New Roman" w:eastAsia="Times New Roman" w:hAnsi="Times New Roman" w:cs="Times New Roman"/>
          <w:kern w:val="0"/>
          <w14:ligatures w14:val="none"/>
        </w:rPr>
        <w:t xml:space="preserve"> </w:t>
      </w:r>
    </w:p>
    <w:p w14:paraId="0608B4A4" w14:textId="4629DA05" w:rsidR="004515B4" w:rsidRPr="004515B4" w:rsidRDefault="00017334" w:rsidP="004515B4">
      <w:pPr>
        <w:rPr>
          <w:rFonts w:ascii="Times New Roman" w:eastAsia="Times New Roman" w:hAnsi="Times New Roman" w:cs="Times New Roman"/>
          <w:kern w:val="0"/>
          <w14:ligatures w14:val="none"/>
        </w:rPr>
      </w:pPr>
      <w:hyperlink r:id="rId14" w:anchor="13746645"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-6 Height limitations. </w:t>
        </w:r>
      </w:hyperlink>
    </w:p>
    <w:p w14:paraId="1706A8F5" w14:textId="69DCDD22" w:rsidR="004515B4" w:rsidRPr="004515B4" w:rsidRDefault="00017334" w:rsidP="004515B4">
      <w:pPr>
        <w:rPr>
          <w:rFonts w:ascii="Times New Roman" w:eastAsia="Times New Roman" w:hAnsi="Times New Roman" w:cs="Times New Roman"/>
          <w:kern w:val="0"/>
          <w14:ligatures w14:val="none"/>
        </w:rPr>
      </w:pPr>
      <w:hyperlink r:id="rId15" w:anchor="13746645" w:tooltip="Navigate to Height limitations." w:history="1"/>
      <w:r w:rsidR="004515B4">
        <w:rPr>
          <w:rFonts w:ascii="Times New Roman" w:eastAsia="Times New Roman" w:hAnsi="Times New Roman" w:cs="Times New Roman"/>
          <w:kern w:val="0"/>
          <w14:ligatures w14:val="none"/>
        </w:rPr>
        <w:t xml:space="preserve"> </w:t>
      </w:r>
    </w:p>
    <w:p w14:paraId="758C8D60" w14:textId="16E57A58" w:rsidR="004515B4" w:rsidRPr="004515B4" w:rsidRDefault="00017334" w:rsidP="004515B4">
      <w:pPr>
        <w:rPr>
          <w:rFonts w:ascii="Times New Roman" w:eastAsia="Times New Roman" w:hAnsi="Times New Roman" w:cs="Times New Roman"/>
          <w:kern w:val="0"/>
          <w14:ligatures w14:val="none"/>
        </w:rPr>
      </w:pPr>
      <w:hyperlink r:id="rId16" w:anchor="13746649"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-7 Location restrictions. </w:t>
        </w:r>
      </w:hyperlink>
    </w:p>
    <w:p w14:paraId="2C189BEE" w14:textId="3DE45A6E" w:rsidR="004515B4" w:rsidRPr="004515B4" w:rsidRDefault="00017334" w:rsidP="004515B4">
      <w:pPr>
        <w:rPr>
          <w:rFonts w:ascii="Times New Roman" w:eastAsia="Times New Roman" w:hAnsi="Times New Roman" w:cs="Times New Roman"/>
          <w:kern w:val="0"/>
          <w14:ligatures w14:val="none"/>
        </w:rPr>
      </w:pPr>
      <w:hyperlink r:id="rId17" w:anchor="13746649" w:tooltip="Navigate to Location restrictions." w:history="1"/>
      <w:r w:rsidR="004515B4">
        <w:rPr>
          <w:rFonts w:ascii="Times New Roman" w:eastAsia="Times New Roman" w:hAnsi="Times New Roman" w:cs="Times New Roman"/>
          <w:kern w:val="0"/>
          <w14:ligatures w14:val="none"/>
        </w:rPr>
        <w:t xml:space="preserve"> </w:t>
      </w:r>
    </w:p>
    <w:p w14:paraId="4722BD45" w14:textId="37959B27" w:rsidR="004515B4" w:rsidRPr="004515B4" w:rsidRDefault="00017334" w:rsidP="004515B4">
      <w:pPr>
        <w:rPr>
          <w:rFonts w:ascii="Times New Roman" w:eastAsia="Times New Roman" w:hAnsi="Times New Roman" w:cs="Times New Roman"/>
          <w:kern w:val="0"/>
          <w14:ligatures w14:val="none"/>
        </w:rPr>
      </w:pPr>
      <w:hyperlink r:id="rId18" w:anchor="13746650"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-8 Materials and composition. </w:t>
        </w:r>
      </w:hyperlink>
    </w:p>
    <w:p w14:paraId="1AC3E8AB" w14:textId="6F176509" w:rsidR="004515B4" w:rsidRPr="004515B4" w:rsidRDefault="00017334" w:rsidP="004515B4">
      <w:pPr>
        <w:rPr>
          <w:rFonts w:ascii="Times New Roman" w:eastAsia="Times New Roman" w:hAnsi="Times New Roman" w:cs="Times New Roman"/>
          <w:kern w:val="0"/>
          <w14:ligatures w14:val="none"/>
        </w:rPr>
      </w:pPr>
      <w:hyperlink r:id="rId19" w:anchor="13746650" w:tooltip="Navigate to Materials and composition." w:history="1"/>
      <w:r w:rsidR="004515B4">
        <w:rPr>
          <w:rFonts w:ascii="Times New Roman" w:eastAsia="Times New Roman" w:hAnsi="Times New Roman" w:cs="Times New Roman"/>
          <w:kern w:val="0"/>
          <w14:ligatures w14:val="none"/>
        </w:rPr>
        <w:t xml:space="preserve"> </w:t>
      </w:r>
    </w:p>
    <w:p w14:paraId="68C1B179" w14:textId="75996AD7" w:rsidR="004515B4" w:rsidRPr="004515B4" w:rsidRDefault="00017334" w:rsidP="004515B4">
      <w:pPr>
        <w:rPr>
          <w:rFonts w:ascii="Times New Roman" w:eastAsia="Times New Roman" w:hAnsi="Times New Roman" w:cs="Times New Roman"/>
          <w:kern w:val="0"/>
          <w14:ligatures w14:val="none"/>
        </w:rPr>
      </w:pPr>
      <w:hyperlink r:id="rId20" w:anchor="13746667"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-9 Powers and duties of Building Inspector; appeals. </w:t>
        </w:r>
      </w:hyperlink>
    </w:p>
    <w:p w14:paraId="69C2687D" w14:textId="5DD5F85C" w:rsidR="004515B4" w:rsidRPr="004515B4" w:rsidRDefault="00017334" w:rsidP="004515B4">
      <w:pPr>
        <w:rPr>
          <w:rFonts w:ascii="Times New Roman" w:eastAsia="Times New Roman" w:hAnsi="Times New Roman" w:cs="Times New Roman"/>
          <w:kern w:val="0"/>
          <w14:ligatures w14:val="none"/>
        </w:rPr>
      </w:pPr>
      <w:hyperlink r:id="rId21" w:anchor="13746667" w:tooltip="Navigate to Powers and duties of Building Inspector; appeals." w:history="1"/>
      <w:r w:rsidR="004515B4">
        <w:rPr>
          <w:rFonts w:ascii="Times New Roman" w:eastAsia="Times New Roman" w:hAnsi="Times New Roman" w:cs="Times New Roman"/>
          <w:kern w:val="0"/>
          <w14:ligatures w14:val="none"/>
        </w:rPr>
        <w:t xml:space="preserve"> </w:t>
      </w:r>
    </w:p>
    <w:p w14:paraId="622F7513" w14:textId="60EAF635" w:rsidR="004515B4" w:rsidRPr="004515B4" w:rsidRDefault="00017334" w:rsidP="004515B4">
      <w:pPr>
        <w:rPr>
          <w:rFonts w:ascii="Times New Roman" w:eastAsia="Times New Roman" w:hAnsi="Times New Roman" w:cs="Times New Roman"/>
          <w:kern w:val="0"/>
          <w14:ligatures w14:val="none"/>
        </w:rPr>
      </w:pPr>
      <w:hyperlink r:id="rId22" w:anchor="1374667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-10 Penalties for offenses. </w:t>
        </w:r>
      </w:hyperlink>
    </w:p>
    <w:p w14:paraId="51AB48CC" w14:textId="330AA12B" w:rsidR="004515B4" w:rsidRPr="004515B4" w:rsidRDefault="00017334" w:rsidP="004515B4">
      <w:pPr>
        <w:rPr>
          <w:rFonts w:ascii="Times New Roman" w:eastAsia="Times New Roman" w:hAnsi="Times New Roman" w:cs="Times New Roman"/>
          <w:kern w:val="0"/>
          <w14:ligatures w14:val="none"/>
        </w:rPr>
      </w:pPr>
      <w:hyperlink r:id="rId23" w:anchor="13746671" w:tooltip="Navigate to Penalties for offenses." w:history="1"/>
      <w:r w:rsidR="004515B4">
        <w:rPr>
          <w:rFonts w:ascii="Times New Roman" w:eastAsia="Times New Roman" w:hAnsi="Times New Roman" w:cs="Times New Roman"/>
          <w:kern w:val="0"/>
          <w14:ligatures w14:val="none"/>
        </w:rPr>
        <w:t xml:space="preserve"> </w:t>
      </w:r>
    </w:p>
    <w:p w14:paraId="33148D5B" w14:textId="220FECF0" w:rsidR="004515B4" w:rsidRPr="004515B4" w:rsidRDefault="00017334" w:rsidP="004515B4">
      <w:pPr>
        <w:rPr>
          <w:rFonts w:ascii="Times New Roman" w:eastAsia="Times New Roman" w:hAnsi="Times New Roman" w:cs="Times New Roman"/>
          <w:kern w:val="0"/>
          <w14:ligatures w14:val="none"/>
        </w:rPr>
      </w:pPr>
      <w:hyperlink r:id="rId24" w:anchor="13746636"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 Definitions. </w:t>
        </w:r>
      </w:hyperlink>
    </w:p>
    <w:p w14:paraId="367FAE55"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As used in this chapter, the following terms shall have the meanings indicated:</w:t>
      </w:r>
    </w:p>
    <w:p w14:paraId="5B4FB749" w14:textId="77777777" w:rsidR="004515B4" w:rsidRPr="004515B4" w:rsidRDefault="00017334" w:rsidP="004515B4">
      <w:pPr>
        <w:rPr>
          <w:rFonts w:ascii="Times New Roman" w:eastAsia="Times New Roman" w:hAnsi="Times New Roman" w:cs="Times New Roman"/>
          <w:kern w:val="0"/>
          <w14:ligatures w14:val="none"/>
        </w:rPr>
      </w:pPr>
      <w:hyperlink r:id="rId25" w:anchor="13746637" w:history="1">
        <w:r w:rsidR="004515B4" w:rsidRPr="004515B4">
          <w:rPr>
            <w:rFonts w:ascii="Times New Roman" w:eastAsia="Times New Roman" w:hAnsi="Times New Roman" w:cs="Times New Roman"/>
            <w:color w:val="0000FF"/>
            <w:kern w:val="0"/>
            <w:u w:val="single"/>
            <w14:ligatures w14:val="none"/>
          </w:rPr>
          <w:t>FENCE</w:t>
        </w:r>
      </w:hyperlink>
      <w:r w:rsidR="004515B4" w:rsidRPr="004515B4">
        <w:rPr>
          <w:rFonts w:ascii="Times New Roman" w:eastAsia="Times New Roman" w:hAnsi="Times New Roman" w:cs="Times New Roman"/>
          <w:kern w:val="0"/>
          <w14:ligatures w14:val="none"/>
        </w:rPr>
        <w:t xml:space="preserve"> </w:t>
      </w:r>
    </w:p>
    <w:p w14:paraId="1C376581"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Any structure, regardless of composition, except living fences, that is erected or maintained for the purpose of enclosing a piece of land or to divide a piece of land into distinct portions.</w:t>
      </w:r>
    </w:p>
    <w:p w14:paraId="143DD49E" w14:textId="77777777" w:rsidR="004515B4" w:rsidRPr="004515B4" w:rsidRDefault="00017334" w:rsidP="004515B4">
      <w:pPr>
        <w:rPr>
          <w:rFonts w:ascii="Times New Roman" w:eastAsia="Times New Roman" w:hAnsi="Times New Roman" w:cs="Times New Roman"/>
          <w:kern w:val="0"/>
          <w14:ligatures w14:val="none"/>
        </w:rPr>
      </w:pPr>
      <w:hyperlink r:id="rId26" w:anchor="13746638" w:history="1">
        <w:r w:rsidR="004515B4" w:rsidRPr="004515B4">
          <w:rPr>
            <w:rFonts w:ascii="Times New Roman" w:eastAsia="Times New Roman" w:hAnsi="Times New Roman" w:cs="Times New Roman"/>
            <w:color w:val="0000FF"/>
            <w:kern w:val="0"/>
            <w:u w:val="single"/>
            <w14:ligatures w14:val="none"/>
          </w:rPr>
          <w:t>FRONT YARD</w:t>
        </w:r>
      </w:hyperlink>
      <w:r w:rsidR="004515B4" w:rsidRPr="004515B4">
        <w:rPr>
          <w:rFonts w:ascii="Times New Roman" w:eastAsia="Times New Roman" w:hAnsi="Times New Roman" w:cs="Times New Roman"/>
          <w:kern w:val="0"/>
          <w14:ligatures w14:val="none"/>
        </w:rPr>
        <w:t xml:space="preserve"> </w:t>
      </w:r>
    </w:p>
    <w:p w14:paraId="23126134" w14:textId="09A5D100" w:rsidR="004515B4" w:rsidRPr="004515B4" w:rsidRDefault="00360E62" w:rsidP="004515B4">
      <w:pPr>
        <w:rPr>
          <w:rFonts w:ascii="Times New Roman" w:eastAsia="Times New Roman" w:hAnsi="Times New Roman" w:cs="Times New Roman"/>
          <w:kern w:val="0"/>
          <w14:ligatures w14:val="none"/>
        </w:rPr>
      </w:pPr>
      <w:r w:rsidRPr="00360E62">
        <w:rPr>
          <w:rFonts w:ascii="Times New Roman" w:hAnsi="Times New Roman" w:cs="Times New Roman"/>
        </w:rPr>
        <w:t>An open, unoccupied space on the same lot with a main building, extending the full width of the lot and situated between the street line and the front line of the building projected to the side lines of the lot. The depth of the front yard shall be measured between the front line of the building and the street line. Covered porches, whether enclosed or unenclosed, shall be considered as part of the main building and shall not project into a required front yard.</w:t>
      </w:r>
      <w:r>
        <w:t xml:space="preserve">  </w:t>
      </w:r>
      <w:r w:rsidR="004515B4" w:rsidRPr="004515B4">
        <w:rPr>
          <w:rFonts w:ascii="Times New Roman" w:eastAsia="Times New Roman" w:hAnsi="Times New Roman" w:cs="Times New Roman"/>
          <w:kern w:val="0"/>
          <w14:ligatures w14:val="none"/>
        </w:rPr>
        <w:t>All corner properties adjacent to a public street, alley or highway shall also be considered as a front yard for purposes of this chapter. However, this definition shall specifically not apply for purposes of swimming pool protection.</w:t>
      </w:r>
      <w:hyperlink r:id="rId27" w:anchor="ft13746638-1" w:history="1">
        <w:r w:rsidR="004515B4" w:rsidRPr="004515B4">
          <w:rPr>
            <w:rFonts w:ascii="Times New Roman" w:eastAsia="Times New Roman" w:hAnsi="Times New Roman" w:cs="Times New Roman"/>
            <w:color w:val="0000FF"/>
            <w:kern w:val="0"/>
            <w:u w:val="single"/>
            <w14:ligatures w14:val="none"/>
          </w:rPr>
          <w:t>[1]</w:t>
        </w:r>
      </w:hyperlink>
    </w:p>
    <w:p w14:paraId="1327DD63" w14:textId="77777777" w:rsidR="004515B4" w:rsidRPr="004515B4" w:rsidRDefault="00017334" w:rsidP="004515B4">
      <w:pPr>
        <w:rPr>
          <w:rFonts w:ascii="Times New Roman" w:eastAsia="Times New Roman" w:hAnsi="Times New Roman" w:cs="Times New Roman"/>
          <w:kern w:val="0"/>
          <w14:ligatures w14:val="none"/>
        </w:rPr>
      </w:pPr>
      <w:hyperlink r:id="rId28" w:anchor="13746639" w:history="1">
        <w:r w:rsidR="004515B4" w:rsidRPr="004515B4">
          <w:rPr>
            <w:rFonts w:ascii="Times New Roman" w:eastAsia="Times New Roman" w:hAnsi="Times New Roman" w:cs="Times New Roman"/>
            <w:color w:val="0000FF"/>
            <w:kern w:val="0"/>
            <w:u w:val="single"/>
            <w14:ligatures w14:val="none"/>
          </w:rPr>
          <w:t>HEIGHT</w:t>
        </w:r>
      </w:hyperlink>
      <w:r w:rsidR="004515B4" w:rsidRPr="004515B4">
        <w:rPr>
          <w:rFonts w:ascii="Times New Roman" w:eastAsia="Times New Roman" w:hAnsi="Times New Roman" w:cs="Times New Roman"/>
          <w:kern w:val="0"/>
          <w14:ligatures w14:val="none"/>
        </w:rPr>
        <w:t xml:space="preserve"> </w:t>
      </w:r>
    </w:p>
    <w:p w14:paraId="7B64DC1A"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The distant measured from the existing grade to the top of the fence.</w:t>
      </w:r>
    </w:p>
    <w:p w14:paraId="675CDA0A" w14:textId="77777777" w:rsidR="004515B4" w:rsidRPr="004515B4" w:rsidRDefault="00017334" w:rsidP="004515B4">
      <w:pPr>
        <w:rPr>
          <w:rFonts w:ascii="Times New Roman" w:eastAsia="Times New Roman" w:hAnsi="Times New Roman" w:cs="Times New Roman"/>
          <w:kern w:val="0"/>
          <w14:ligatures w14:val="none"/>
        </w:rPr>
      </w:pPr>
      <w:hyperlink r:id="rId29" w:anchor="13746640" w:history="1">
        <w:r w:rsidR="004515B4" w:rsidRPr="004515B4">
          <w:rPr>
            <w:rFonts w:ascii="Times New Roman" w:eastAsia="Times New Roman" w:hAnsi="Times New Roman" w:cs="Times New Roman"/>
            <w:color w:val="0000FF"/>
            <w:kern w:val="0"/>
            <w:u w:val="single"/>
            <w14:ligatures w14:val="none"/>
          </w:rPr>
          <w:t>LIVING FENCE</w:t>
        </w:r>
      </w:hyperlink>
      <w:r w:rsidR="004515B4" w:rsidRPr="004515B4">
        <w:rPr>
          <w:rFonts w:ascii="Times New Roman" w:eastAsia="Times New Roman" w:hAnsi="Times New Roman" w:cs="Times New Roman"/>
          <w:kern w:val="0"/>
          <w14:ligatures w14:val="none"/>
        </w:rPr>
        <w:t xml:space="preserve"> </w:t>
      </w:r>
    </w:p>
    <w:p w14:paraId="70259090"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Any fence or hedge composed of live materials.</w:t>
      </w:r>
    </w:p>
    <w:p w14:paraId="5AF5669B" w14:textId="77777777" w:rsidR="004515B4" w:rsidRDefault="004515B4" w:rsidP="004515B4">
      <w:pPr>
        <w:rPr>
          <w:rFonts w:ascii="Times New Roman" w:eastAsia="Times New Roman" w:hAnsi="Times New Roman" w:cs="Times New Roman"/>
          <w:kern w:val="0"/>
          <w14:ligatures w14:val="none"/>
        </w:rPr>
      </w:pPr>
    </w:p>
    <w:p w14:paraId="5CE58A91" w14:textId="3A8D54A7" w:rsidR="004515B4" w:rsidRPr="004515B4" w:rsidRDefault="00017334" w:rsidP="004515B4">
      <w:pPr>
        <w:rPr>
          <w:rFonts w:ascii="Times New Roman" w:eastAsia="Times New Roman" w:hAnsi="Times New Roman" w:cs="Times New Roman"/>
          <w:kern w:val="0"/>
          <w14:ligatures w14:val="none"/>
        </w:rPr>
      </w:pPr>
      <w:hyperlink r:id="rId30" w:anchor="1374664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-2 Approval required. </w:t>
        </w:r>
      </w:hyperlink>
    </w:p>
    <w:p w14:paraId="6D01C439"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No fence, wall or other type of construction shall be erected without first being approved by the Building Inspector.</w:t>
      </w:r>
    </w:p>
    <w:p w14:paraId="026605E3" w14:textId="77777777" w:rsidR="004515B4" w:rsidRDefault="004515B4" w:rsidP="004515B4">
      <w:pPr>
        <w:rPr>
          <w:rFonts w:ascii="Times New Roman" w:eastAsia="Times New Roman" w:hAnsi="Times New Roman" w:cs="Times New Roman"/>
          <w:kern w:val="0"/>
          <w14:ligatures w14:val="none"/>
        </w:rPr>
      </w:pPr>
    </w:p>
    <w:p w14:paraId="77D1BFF5" w14:textId="136E1D48" w:rsidR="004515B4" w:rsidRPr="004515B4" w:rsidRDefault="00017334" w:rsidP="004515B4">
      <w:pPr>
        <w:rPr>
          <w:rFonts w:ascii="Times New Roman" w:eastAsia="Times New Roman" w:hAnsi="Times New Roman" w:cs="Times New Roman"/>
          <w:kern w:val="0"/>
          <w14:ligatures w14:val="none"/>
        </w:rPr>
      </w:pPr>
      <w:hyperlink r:id="rId31" w:anchor="13746642"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-3 Issuance of permit. </w:t>
        </w:r>
      </w:hyperlink>
    </w:p>
    <w:p w14:paraId="44BE0095" w14:textId="17538B0A"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Any person or persons, corporation, firm or association intending to erect a fence shall, before any work </w:t>
      </w:r>
      <w:proofErr w:type="gramStart"/>
      <w:r w:rsidRPr="004515B4">
        <w:rPr>
          <w:rFonts w:ascii="Times New Roman" w:eastAsia="Times New Roman" w:hAnsi="Times New Roman" w:cs="Times New Roman"/>
          <w:kern w:val="0"/>
          <w14:ligatures w14:val="none"/>
        </w:rPr>
        <w:t>is commenced</w:t>
      </w:r>
      <w:proofErr w:type="gramEnd"/>
      <w:r w:rsidRPr="004515B4">
        <w:rPr>
          <w:rFonts w:ascii="Times New Roman" w:eastAsia="Times New Roman" w:hAnsi="Times New Roman" w:cs="Times New Roman"/>
          <w:kern w:val="0"/>
          <w14:ligatures w14:val="none"/>
        </w:rPr>
        <w:t xml:space="preserve">, make application to the Building </w:t>
      </w:r>
      <w:r>
        <w:rPr>
          <w:rFonts w:ascii="Times New Roman" w:eastAsia="Times New Roman" w:hAnsi="Times New Roman" w:cs="Times New Roman"/>
          <w:kern w:val="0"/>
          <w14:ligatures w14:val="none"/>
        </w:rPr>
        <w:t>Department</w:t>
      </w:r>
      <w:r w:rsidRPr="004515B4">
        <w:rPr>
          <w:rFonts w:ascii="Times New Roman" w:eastAsia="Times New Roman" w:hAnsi="Times New Roman" w:cs="Times New Roman"/>
          <w:kern w:val="0"/>
          <w14:ligatures w14:val="none"/>
        </w:rPr>
        <w:t xml:space="preserve"> on a form provided by the Building Inspector. Said application shall be accompanied by a plan or sketch showing the proposed location of any fence and the materials proposed to be used therein, which must be in accordance with this chapter and any other pertinent local law regulating construction within the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and be accompanied by a permit fee as hereinafter set forth. Upon approval by the Building</w:t>
      </w:r>
      <w:r>
        <w:rPr>
          <w:rFonts w:ascii="Times New Roman" w:eastAsia="Times New Roman" w:hAnsi="Times New Roman" w:cs="Times New Roman"/>
          <w:kern w:val="0"/>
          <w14:ligatures w14:val="none"/>
        </w:rPr>
        <w:t xml:space="preserve"> Department</w:t>
      </w:r>
      <w:r w:rsidRPr="004515B4">
        <w:rPr>
          <w:rFonts w:ascii="Times New Roman" w:eastAsia="Times New Roman" w:hAnsi="Times New Roman" w:cs="Times New Roman"/>
          <w:kern w:val="0"/>
          <w14:ligatures w14:val="none"/>
        </w:rPr>
        <w:t xml:space="preserve">, a permit </w:t>
      </w:r>
      <w:proofErr w:type="gramStart"/>
      <w:r w:rsidRPr="004515B4">
        <w:rPr>
          <w:rFonts w:ascii="Times New Roman" w:eastAsia="Times New Roman" w:hAnsi="Times New Roman" w:cs="Times New Roman"/>
          <w:kern w:val="0"/>
          <w14:ligatures w14:val="none"/>
        </w:rPr>
        <w:t>shall be issued</w:t>
      </w:r>
      <w:proofErr w:type="gramEnd"/>
      <w:r w:rsidRPr="004515B4">
        <w:rPr>
          <w:rFonts w:ascii="Times New Roman" w:eastAsia="Times New Roman" w:hAnsi="Times New Roman" w:cs="Times New Roman"/>
          <w:kern w:val="0"/>
          <w14:ligatures w14:val="none"/>
        </w:rPr>
        <w:t xml:space="preserve"> which will be in effect for a period of six months after the date therein. Said permit shall be available on the job during the progress of the work so that </w:t>
      </w:r>
      <w:proofErr w:type="gramStart"/>
      <w:r w:rsidRPr="004515B4">
        <w:rPr>
          <w:rFonts w:ascii="Times New Roman" w:eastAsia="Times New Roman" w:hAnsi="Times New Roman" w:cs="Times New Roman"/>
          <w:kern w:val="0"/>
          <w14:ligatures w14:val="none"/>
        </w:rPr>
        <w:t xml:space="preserve">it may be inspected by proper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officials, including but not limited to the Building Inspector, </w:t>
      </w:r>
      <w:r>
        <w:rPr>
          <w:rFonts w:ascii="Times New Roman" w:eastAsia="Times New Roman" w:hAnsi="Times New Roman" w:cs="Times New Roman"/>
          <w:kern w:val="0"/>
          <w14:ligatures w14:val="none"/>
        </w:rPr>
        <w:t>Supervisor and Town Councilmembers</w:t>
      </w:r>
      <w:proofErr w:type="gramEnd"/>
      <w:r w:rsidRPr="004515B4">
        <w:rPr>
          <w:rFonts w:ascii="Times New Roman" w:eastAsia="Times New Roman" w:hAnsi="Times New Roman" w:cs="Times New Roman"/>
          <w:kern w:val="0"/>
          <w14:ligatures w14:val="none"/>
        </w:rPr>
        <w:t>.</w:t>
      </w:r>
    </w:p>
    <w:p w14:paraId="58F3392A" w14:textId="77777777" w:rsidR="004515B4" w:rsidRDefault="004515B4" w:rsidP="004515B4">
      <w:pPr>
        <w:rPr>
          <w:rFonts w:ascii="Times New Roman" w:eastAsia="Times New Roman" w:hAnsi="Times New Roman" w:cs="Times New Roman"/>
          <w:kern w:val="0"/>
          <w14:ligatures w14:val="none"/>
        </w:rPr>
      </w:pPr>
    </w:p>
    <w:p w14:paraId="4829213B" w14:textId="1EFC87D2" w:rsidR="004515B4" w:rsidRPr="004515B4" w:rsidRDefault="00017334" w:rsidP="004515B4">
      <w:pPr>
        <w:rPr>
          <w:rFonts w:ascii="Times New Roman" w:eastAsia="Times New Roman" w:hAnsi="Times New Roman" w:cs="Times New Roman"/>
          <w:kern w:val="0"/>
          <w14:ligatures w14:val="none"/>
        </w:rPr>
      </w:pPr>
      <w:hyperlink r:id="rId32" w:anchor="13746643"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-4 Living fences. </w:t>
        </w:r>
      </w:hyperlink>
    </w:p>
    <w:p w14:paraId="6CECAAC0" w14:textId="0364046D" w:rsidR="004515B4" w:rsidRPr="004515B4" w:rsidRDefault="004515B4" w:rsidP="004515B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4E5F6B2E" w14:textId="77777777" w:rsidR="004515B4" w:rsidRPr="004515B4" w:rsidRDefault="00017334" w:rsidP="004515B4">
      <w:pPr>
        <w:rPr>
          <w:rFonts w:ascii="Times New Roman" w:eastAsia="Times New Roman" w:hAnsi="Times New Roman" w:cs="Times New Roman"/>
          <w:kern w:val="0"/>
          <w14:ligatures w14:val="none"/>
        </w:rPr>
      </w:pPr>
      <w:hyperlink r:id="rId33" w:anchor="13770342" w:tooltip="54-4A" w:history="1">
        <w:r w:rsidR="004515B4" w:rsidRPr="004515B4">
          <w:rPr>
            <w:rFonts w:ascii="Times New Roman" w:eastAsia="Times New Roman" w:hAnsi="Times New Roman" w:cs="Times New Roman"/>
            <w:color w:val="0000FF"/>
            <w:kern w:val="0"/>
            <w:u w:val="single"/>
            <w14:ligatures w14:val="none"/>
          </w:rPr>
          <w:t>A. </w:t>
        </w:r>
      </w:hyperlink>
    </w:p>
    <w:p w14:paraId="3D9F9F0D"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Living fences are subject to all provisions of this chapter, except that they shall be exempt from the permit provisions of this chapter.</w:t>
      </w:r>
    </w:p>
    <w:p w14:paraId="2FA5794F" w14:textId="77777777" w:rsidR="004515B4" w:rsidRPr="004515B4" w:rsidRDefault="00017334" w:rsidP="004515B4">
      <w:pPr>
        <w:rPr>
          <w:rFonts w:ascii="Times New Roman" w:eastAsia="Times New Roman" w:hAnsi="Times New Roman" w:cs="Times New Roman"/>
          <w:kern w:val="0"/>
          <w14:ligatures w14:val="none"/>
        </w:rPr>
      </w:pPr>
      <w:hyperlink r:id="rId34" w:anchor="13770343" w:tooltip="54-4B" w:history="1">
        <w:r w:rsidR="004515B4" w:rsidRPr="004515B4">
          <w:rPr>
            <w:rFonts w:ascii="Times New Roman" w:eastAsia="Times New Roman" w:hAnsi="Times New Roman" w:cs="Times New Roman"/>
            <w:color w:val="0000FF"/>
            <w:kern w:val="0"/>
            <w:u w:val="single"/>
            <w14:ligatures w14:val="none"/>
          </w:rPr>
          <w:t>B. </w:t>
        </w:r>
      </w:hyperlink>
    </w:p>
    <w:p w14:paraId="7A2B9F64"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Living fences are additionally subject to the following requirements:</w:t>
      </w:r>
    </w:p>
    <w:p w14:paraId="768EBB68" w14:textId="77777777" w:rsidR="004515B4" w:rsidRPr="004515B4" w:rsidRDefault="00017334" w:rsidP="004515B4">
      <w:pPr>
        <w:rPr>
          <w:rFonts w:ascii="Times New Roman" w:eastAsia="Times New Roman" w:hAnsi="Times New Roman" w:cs="Times New Roman"/>
          <w:kern w:val="0"/>
          <w14:ligatures w14:val="none"/>
        </w:rPr>
      </w:pPr>
      <w:hyperlink r:id="rId35" w:anchor="13770345" w:tooltip="54-4B(1)" w:history="1">
        <w:r w:rsidR="004515B4" w:rsidRPr="004515B4">
          <w:rPr>
            <w:rFonts w:ascii="Times New Roman" w:eastAsia="Times New Roman" w:hAnsi="Times New Roman" w:cs="Times New Roman"/>
            <w:color w:val="0000FF"/>
            <w:kern w:val="0"/>
            <w:u w:val="single"/>
            <w14:ligatures w14:val="none"/>
          </w:rPr>
          <w:t>(1) </w:t>
        </w:r>
      </w:hyperlink>
    </w:p>
    <w:p w14:paraId="5CB87D31"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No living fence may exist nearer than two feet to any sidewalk in existence, or any prospective sidewalk, or any property boundary line.</w:t>
      </w:r>
    </w:p>
    <w:p w14:paraId="2CA796BF" w14:textId="77777777" w:rsidR="004515B4" w:rsidRPr="004515B4" w:rsidRDefault="00017334" w:rsidP="004515B4">
      <w:pPr>
        <w:rPr>
          <w:rFonts w:ascii="Times New Roman" w:eastAsia="Times New Roman" w:hAnsi="Times New Roman" w:cs="Times New Roman"/>
          <w:kern w:val="0"/>
          <w14:ligatures w14:val="none"/>
        </w:rPr>
      </w:pPr>
      <w:hyperlink r:id="rId36" w:anchor="13770346" w:tooltip="54-4B(2)" w:history="1">
        <w:r w:rsidR="004515B4" w:rsidRPr="004515B4">
          <w:rPr>
            <w:rFonts w:ascii="Times New Roman" w:eastAsia="Times New Roman" w:hAnsi="Times New Roman" w:cs="Times New Roman"/>
            <w:color w:val="0000FF"/>
            <w:kern w:val="0"/>
            <w:u w:val="single"/>
            <w14:ligatures w14:val="none"/>
          </w:rPr>
          <w:t>(2) </w:t>
        </w:r>
      </w:hyperlink>
    </w:p>
    <w:p w14:paraId="344EDDFA"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Living fences must be maintained in a neatly trimmed condition and shall not interfere with the visibility of vehicular or pedestrian traffic.</w:t>
      </w:r>
    </w:p>
    <w:p w14:paraId="50A68953" w14:textId="77777777" w:rsidR="004515B4" w:rsidRPr="004515B4" w:rsidRDefault="00017334" w:rsidP="004515B4">
      <w:pPr>
        <w:rPr>
          <w:rFonts w:ascii="Times New Roman" w:eastAsia="Times New Roman" w:hAnsi="Times New Roman" w:cs="Times New Roman"/>
          <w:kern w:val="0"/>
          <w14:ligatures w14:val="none"/>
        </w:rPr>
      </w:pPr>
      <w:hyperlink r:id="rId37" w:anchor="13770344" w:tooltip="54-4C" w:history="1">
        <w:r w:rsidR="004515B4" w:rsidRPr="004515B4">
          <w:rPr>
            <w:rFonts w:ascii="Times New Roman" w:eastAsia="Times New Roman" w:hAnsi="Times New Roman" w:cs="Times New Roman"/>
            <w:color w:val="0000FF"/>
            <w:kern w:val="0"/>
            <w:u w:val="single"/>
            <w14:ligatures w14:val="none"/>
          </w:rPr>
          <w:t>C. </w:t>
        </w:r>
      </w:hyperlink>
    </w:p>
    <w:p w14:paraId="1FEF1643"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Plantings, which remain separate and distinct from each other, will not be deemed a living fence regardless of height.</w:t>
      </w:r>
    </w:p>
    <w:p w14:paraId="38B4F590" w14:textId="77777777" w:rsidR="004515B4" w:rsidRDefault="004515B4" w:rsidP="004515B4">
      <w:pPr>
        <w:rPr>
          <w:rFonts w:ascii="Times New Roman" w:eastAsia="Times New Roman" w:hAnsi="Times New Roman" w:cs="Times New Roman"/>
          <w:kern w:val="0"/>
          <w14:ligatures w14:val="none"/>
        </w:rPr>
      </w:pPr>
    </w:p>
    <w:p w14:paraId="3235CB67" w14:textId="05E4E1BE" w:rsidR="004515B4" w:rsidRPr="004515B4" w:rsidRDefault="00017334" w:rsidP="004515B4">
      <w:pPr>
        <w:rPr>
          <w:rFonts w:ascii="Times New Roman" w:eastAsia="Times New Roman" w:hAnsi="Times New Roman" w:cs="Times New Roman"/>
          <w:kern w:val="0"/>
          <w14:ligatures w14:val="none"/>
        </w:rPr>
      </w:pPr>
      <w:hyperlink r:id="rId38" w:anchor="13746644"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-5 Applicability. </w:t>
        </w:r>
      </w:hyperlink>
    </w:p>
    <w:p w14:paraId="54C8F7B2" w14:textId="50D9D446"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The permit provisions of this chapter shall apply to fences in the residential zones in the </w:t>
      </w:r>
      <w:r>
        <w:rPr>
          <w:rFonts w:ascii="Times New Roman" w:eastAsia="Times New Roman" w:hAnsi="Times New Roman" w:cs="Times New Roman"/>
          <w:kern w:val="0"/>
          <w14:ligatures w14:val="none"/>
        </w:rPr>
        <w:t>Town of Warwick</w:t>
      </w:r>
      <w:r w:rsidRPr="004515B4">
        <w:rPr>
          <w:rFonts w:ascii="Times New Roman" w:eastAsia="Times New Roman" w:hAnsi="Times New Roman" w:cs="Times New Roman"/>
          <w:kern w:val="0"/>
          <w14:ligatures w14:val="none"/>
        </w:rPr>
        <w:t xml:space="preserve"> and shall also include multiple dwellings in other zoning districts. The provisions shall, however, not be applicable to commercial property. No fence </w:t>
      </w:r>
      <w:proofErr w:type="gramStart"/>
      <w:r w:rsidRPr="004515B4">
        <w:rPr>
          <w:rFonts w:ascii="Times New Roman" w:eastAsia="Times New Roman" w:hAnsi="Times New Roman" w:cs="Times New Roman"/>
          <w:kern w:val="0"/>
          <w14:ligatures w14:val="none"/>
        </w:rPr>
        <w:t>shall be erected</w:t>
      </w:r>
      <w:proofErr w:type="gramEnd"/>
      <w:r w:rsidRPr="004515B4">
        <w:rPr>
          <w:rFonts w:ascii="Times New Roman" w:eastAsia="Times New Roman" w:hAnsi="Times New Roman" w:cs="Times New Roman"/>
          <w:kern w:val="0"/>
          <w14:ligatures w14:val="none"/>
        </w:rPr>
        <w:t xml:space="preserve"> in the applicable zones of the </w:t>
      </w:r>
      <w:r>
        <w:rPr>
          <w:rFonts w:ascii="Times New Roman" w:eastAsia="Times New Roman" w:hAnsi="Times New Roman" w:cs="Times New Roman"/>
          <w:kern w:val="0"/>
          <w14:ligatures w14:val="none"/>
        </w:rPr>
        <w:t>Town of Warwick</w:t>
      </w:r>
      <w:r w:rsidRPr="004515B4">
        <w:rPr>
          <w:rFonts w:ascii="Times New Roman" w:eastAsia="Times New Roman" w:hAnsi="Times New Roman" w:cs="Times New Roman"/>
          <w:kern w:val="0"/>
          <w14:ligatures w14:val="none"/>
        </w:rPr>
        <w:t xml:space="preserve"> in excess of the height limitations as set forth herein.</w:t>
      </w:r>
    </w:p>
    <w:p w14:paraId="7D0BFAC4" w14:textId="77777777" w:rsidR="004515B4" w:rsidRDefault="004515B4" w:rsidP="004515B4">
      <w:pPr>
        <w:rPr>
          <w:rFonts w:ascii="Times New Roman" w:eastAsia="Times New Roman" w:hAnsi="Times New Roman" w:cs="Times New Roman"/>
          <w:kern w:val="0"/>
          <w14:ligatures w14:val="none"/>
        </w:rPr>
      </w:pPr>
    </w:p>
    <w:p w14:paraId="3CD35A3B" w14:textId="113D705B" w:rsidR="004515B4" w:rsidRPr="004515B4" w:rsidRDefault="00017334" w:rsidP="004515B4">
      <w:pPr>
        <w:rPr>
          <w:rFonts w:ascii="Times New Roman" w:eastAsia="Times New Roman" w:hAnsi="Times New Roman" w:cs="Times New Roman"/>
          <w:kern w:val="0"/>
          <w14:ligatures w14:val="none"/>
        </w:rPr>
      </w:pPr>
      <w:hyperlink r:id="rId39" w:anchor="13746645"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-6 Height limitations. </w:t>
        </w:r>
      </w:hyperlink>
    </w:p>
    <w:p w14:paraId="1A12B815" w14:textId="382DF6AF" w:rsidR="004515B4" w:rsidRPr="004515B4" w:rsidRDefault="00017334" w:rsidP="004515B4">
      <w:pPr>
        <w:rPr>
          <w:rFonts w:ascii="Times New Roman" w:eastAsia="Times New Roman" w:hAnsi="Times New Roman" w:cs="Times New Roman"/>
          <w:kern w:val="0"/>
          <w14:ligatures w14:val="none"/>
        </w:rPr>
      </w:pPr>
      <w:hyperlink r:id="rId40" w:anchor="13746646" w:tooltip="54-6A" w:history="1">
        <w:r w:rsidR="004515B4" w:rsidRPr="004515B4">
          <w:rPr>
            <w:rFonts w:ascii="Times New Roman" w:eastAsia="Times New Roman" w:hAnsi="Times New Roman" w:cs="Times New Roman"/>
            <w:color w:val="0000FF"/>
            <w:kern w:val="0"/>
            <w:u w:val="single"/>
            <w14:ligatures w14:val="none"/>
          </w:rPr>
          <w:t>A. </w:t>
        </w:r>
      </w:hyperlink>
      <w:r w:rsidR="004515B4">
        <w:rPr>
          <w:rFonts w:ascii="Times New Roman" w:eastAsia="Times New Roman" w:hAnsi="Times New Roman" w:cs="Times New Roman"/>
          <w:kern w:val="0"/>
          <w14:ligatures w14:val="none"/>
        </w:rPr>
        <w:t xml:space="preserve"> </w:t>
      </w:r>
      <w:r w:rsidR="004515B4" w:rsidRPr="004515B4">
        <w:rPr>
          <w:rFonts w:ascii="Times New Roman" w:eastAsia="Times New Roman" w:hAnsi="Times New Roman" w:cs="Times New Roman"/>
          <w:kern w:val="0"/>
          <w14:ligatures w14:val="none"/>
        </w:rPr>
        <w:t>Rear yards. No fence shall be more than</w:t>
      </w:r>
      <w:r w:rsidR="00360E62">
        <w:rPr>
          <w:rFonts w:ascii="Times New Roman" w:eastAsia="Times New Roman" w:hAnsi="Times New Roman" w:cs="Times New Roman"/>
          <w:kern w:val="0"/>
          <w14:ligatures w14:val="none"/>
        </w:rPr>
        <w:t xml:space="preserve"> eight (8’)</w:t>
      </w:r>
      <w:r w:rsidR="004515B4" w:rsidRPr="004515B4">
        <w:rPr>
          <w:rFonts w:ascii="Times New Roman" w:eastAsia="Times New Roman" w:hAnsi="Times New Roman" w:cs="Times New Roman"/>
          <w:kern w:val="0"/>
          <w14:ligatures w14:val="none"/>
        </w:rPr>
        <w:t xml:space="preserve"> feet in height at the rear of homes and buildings, nor shall it extend forward of the </w:t>
      </w:r>
      <w:r w:rsidR="00360E62" w:rsidRPr="00360E62">
        <w:rPr>
          <w:rFonts w:ascii="Times New Roman" w:hAnsi="Times New Roman" w:cs="Times New Roman"/>
        </w:rPr>
        <w:t xml:space="preserve">front line of the building projected to the side lines of the lot for any </w:t>
      </w:r>
      <w:r w:rsidR="004515B4" w:rsidRPr="004515B4">
        <w:rPr>
          <w:rFonts w:ascii="Times New Roman" w:eastAsia="Times New Roman" w:hAnsi="Times New Roman" w:cs="Times New Roman"/>
          <w:kern w:val="0"/>
          <w14:ligatures w14:val="none"/>
        </w:rPr>
        <w:t>existing or proposed dwelling.</w:t>
      </w:r>
    </w:p>
    <w:p w14:paraId="5C1D4FC8" w14:textId="039335AB" w:rsidR="004515B4" w:rsidRPr="004515B4" w:rsidRDefault="00017334" w:rsidP="004515B4">
      <w:pPr>
        <w:rPr>
          <w:rFonts w:ascii="Times New Roman" w:eastAsia="Times New Roman" w:hAnsi="Times New Roman" w:cs="Times New Roman"/>
          <w:kern w:val="0"/>
          <w14:ligatures w14:val="none"/>
        </w:rPr>
      </w:pPr>
      <w:hyperlink r:id="rId41" w:anchor="13746647" w:tooltip="54-6B" w:history="1">
        <w:r w:rsidR="004515B4" w:rsidRPr="004515B4">
          <w:rPr>
            <w:rFonts w:ascii="Times New Roman" w:eastAsia="Times New Roman" w:hAnsi="Times New Roman" w:cs="Times New Roman"/>
            <w:color w:val="0000FF"/>
            <w:kern w:val="0"/>
            <w:u w:val="single"/>
            <w14:ligatures w14:val="none"/>
          </w:rPr>
          <w:t>B. </w:t>
        </w:r>
      </w:hyperlink>
      <w:r w:rsidR="004515B4" w:rsidRPr="00360E62">
        <w:rPr>
          <w:rFonts w:ascii="Times New Roman" w:eastAsia="Times New Roman" w:hAnsi="Times New Roman" w:cs="Times New Roman"/>
          <w:kern w:val="0"/>
          <w14:ligatures w14:val="none"/>
        </w:rPr>
        <w:t xml:space="preserve"> </w:t>
      </w:r>
      <w:r w:rsidR="004515B4" w:rsidRPr="004515B4">
        <w:rPr>
          <w:rFonts w:ascii="Times New Roman" w:eastAsia="Times New Roman" w:hAnsi="Times New Roman" w:cs="Times New Roman"/>
          <w:kern w:val="0"/>
          <w14:ligatures w14:val="none"/>
        </w:rPr>
        <w:t>Front yards. No fence shall be higher than 48 inches in any front yard.</w:t>
      </w:r>
    </w:p>
    <w:p w14:paraId="343044B0" w14:textId="6B95A402" w:rsidR="004515B4" w:rsidRDefault="00017334" w:rsidP="004515B4">
      <w:pPr>
        <w:rPr>
          <w:rFonts w:ascii="Times New Roman" w:eastAsia="Times New Roman" w:hAnsi="Times New Roman" w:cs="Times New Roman"/>
          <w:kern w:val="0"/>
          <w14:ligatures w14:val="none"/>
        </w:rPr>
      </w:pPr>
      <w:hyperlink r:id="rId42" w:anchor="13746648" w:tooltip="54-6C" w:history="1">
        <w:r w:rsidR="004515B4" w:rsidRPr="004515B4">
          <w:rPr>
            <w:rFonts w:ascii="Times New Roman" w:eastAsia="Times New Roman" w:hAnsi="Times New Roman" w:cs="Times New Roman"/>
            <w:color w:val="0000FF"/>
            <w:kern w:val="0"/>
            <w:u w:val="single"/>
            <w14:ligatures w14:val="none"/>
          </w:rPr>
          <w:t>C. </w:t>
        </w:r>
      </w:hyperlink>
      <w:r w:rsidR="004515B4" w:rsidRPr="00360E62">
        <w:rPr>
          <w:rFonts w:ascii="Times New Roman" w:eastAsia="Times New Roman" w:hAnsi="Times New Roman" w:cs="Times New Roman"/>
          <w:kern w:val="0"/>
          <w14:ligatures w14:val="none"/>
        </w:rPr>
        <w:t xml:space="preserve"> </w:t>
      </w:r>
      <w:r w:rsidR="004515B4" w:rsidRPr="004515B4">
        <w:rPr>
          <w:rFonts w:ascii="Times New Roman" w:eastAsia="Times New Roman" w:hAnsi="Times New Roman" w:cs="Times New Roman"/>
          <w:kern w:val="0"/>
          <w14:ligatures w14:val="none"/>
        </w:rPr>
        <w:t xml:space="preserve">Side yards. No fence shall be more than </w:t>
      </w:r>
      <w:r w:rsidR="004515B4" w:rsidRPr="00360E62">
        <w:rPr>
          <w:rFonts w:ascii="Times New Roman" w:eastAsia="Times New Roman" w:hAnsi="Times New Roman" w:cs="Times New Roman"/>
          <w:kern w:val="0"/>
          <w14:ligatures w14:val="none"/>
        </w:rPr>
        <w:t>eight (8’)</w:t>
      </w:r>
      <w:r w:rsidR="004515B4" w:rsidRPr="004515B4">
        <w:rPr>
          <w:rFonts w:ascii="Times New Roman" w:eastAsia="Times New Roman" w:hAnsi="Times New Roman" w:cs="Times New Roman"/>
          <w:kern w:val="0"/>
          <w14:ligatures w14:val="none"/>
        </w:rPr>
        <w:t xml:space="preserve"> feet in height at the side of homes and buildings, nor shall it extend forward of the </w:t>
      </w:r>
      <w:r w:rsidR="00360E62" w:rsidRPr="00360E62">
        <w:rPr>
          <w:rFonts w:ascii="Times New Roman" w:hAnsi="Times New Roman" w:cs="Times New Roman"/>
        </w:rPr>
        <w:t xml:space="preserve">front line of the building projected to the side lines of the lot </w:t>
      </w:r>
      <w:r w:rsidR="004515B4" w:rsidRPr="004515B4">
        <w:rPr>
          <w:rFonts w:ascii="Times New Roman" w:eastAsia="Times New Roman" w:hAnsi="Times New Roman" w:cs="Times New Roman"/>
          <w:kern w:val="0"/>
          <w14:ligatures w14:val="none"/>
        </w:rPr>
        <w:t>of any existing or proposed dwelling.</w:t>
      </w:r>
    </w:p>
    <w:p w14:paraId="7EF0BFED" w14:textId="3022EAB4" w:rsidR="00360E62" w:rsidRDefault="00360E62" w:rsidP="004515B4">
      <w:pPr>
        <w:rPr>
          <w:rFonts w:ascii="Times New Roman" w:hAnsi="Times New Roman" w:cs="Times New Roman"/>
        </w:rPr>
      </w:pPr>
      <w:r>
        <w:rPr>
          <w:rFonts w:ascii="Times New Roman" w:eastAsia="Times New Roman" w:hAnsi="Times New Roman" w:cs="Times New Roman"/>
          <w:kern w:val="0"/>
          <w14:ligatures w14:val="none"/>
        </w:rPr>
        <w:lastRenderedPageBreak/>
        <w:t>D</w:t>
      </w:r>
      <w:r w:rsidRPr="00B545CB">
        <w:rPr>
          <w:rFonts w:ascii="Times New Roman" w:eastAsia="Times New Roman" w:hAnsi="Times New Roman" w:cs="Times New Roman"/>
          <w:kern w:val="0"/>
          <w14:ligatures w14:val="none"/>
        </w:rPr>
        <w:t xml:space="preserve">.  </w:t>
      </w:r>
      <w:proofErr w:type="spellStart"/>
      <w:r w:rsidR="00B545CB">
        <w:rPr>
          <w:rFonts w:ascii="Times New Roman" w:eastAsia="Times New Roman" w:hAnsi="Times New Roman" w:cs="Times New Roman"/>
          <w:kern w:val="0"/>
          <w14:ligatures w14:val="none"/>
        </w:rPr>
        <w:t>Nowithstanding</w:t>
      </w:r>
      <w:proofErr w:type="spellEnd"/>
      <w:r w:rsidR="00B545CB">
        <w:rPr>
          <w:rFonts w:ascii="Times New Roman" w:eastAsia="Times New Roman" w:hAnsi="Times New Roman" w:cs="Times New Roman"/>
          <w:kern w:val="0"/>
          <w14:ligatures w14:val="none"/>
        </w:rPr>
        <w:t xml:space="preserve"> the height limitations within this section, f</w:t>
      </w:r>
      <w:r w:rsidRPr="00B545CB">
        <w:rPr>
          <w:rFonts w:ascii="Times New Roman" w:hAnsi="Times New Roman" w:cs="Times New Roman"/>
        </w:rPr>
        <w:t>ences or walls with a height in excess of eight (8’</w:t>
      </w:r>
      <w:proofErr w:type="gramStart"/>
      <w:r w:rsidRPr="00B545CB">
        <w:rPr>
          <w:rFonts w:ascii="Times New Roman" w:hAnsi="Times New Roman" w:cs="Times New Roman"/>
        </w:rPr>
        <w:t>)  feet</w:t>
      </w:r>
      <w:proofErr w:type="gramEnd"/>
      <w:r w:rsidRPr="00B545CB">
        <w:rPr>
          <w:rFonts w:ascii="Times New Roman" w:hAnsi="Times New Roman" w:cs="Times New Roman"/>
        </w:rPr>
        <w:t xml:space="preserve"> may be constructed within the required setback area set forth herein for buildings as required by Chapter 164 Zoning</w:t>
      </w:r>
      <w:r w:rsidR="00B545CB">
        <w:rPr>
          <w:rFonts w:ascii="Times New Roman" w:hAnsi="Times New Roman" w:cs="Times New Roman"/>
        </w:rPr>
        <w:t xml:space="preserve"> - Attachment 2 “Table of Bulk Requirements”.</w:t>
      </w:r>
    </w:p>
    <w:p w14:paraId="4692CAF7" w14:textId="77777777" w:rsidR="00017334" w:rsidRPr="004515B4" w:rsidRDefault="00017334" w:rsidP="004515B4">
      <w:pPr>
        <w:rPr>
          <w:rFonts w:ascii="Times New Roman" w:eastAsia="Times New Roman" w:hAnsi="Times New Roman" w:cs="Times New Roman"/>
          <w:kern w:val="0"/>
          <w14:ligatures w14:val="none"/>
        </w:rPr>
      </w:pPr>
    </w:p>
    <w:p w14:paraId="17298CA0" w14:textId="77777777" w:rsidR="004515B4" w:rsidRDefault="004515B4" w:rsidP="004515B4">
      <w:pPr>
        <w:rPr>
          <w:rFonts w:ascii="Times New Roman" w:eastAsia="Times New Roman" w:hAnsi="Times New Roman" w:cs="Times New Roman"/>
          <w:kern w:val="0"/>
          <w14:ligatures w14:val="none"/>
        </w:rPr>
      </w:pPr>
    </w:p>
    <w:p w14:paraId="3AC7E7B5" w14:textId="3FB829D4" w:rsidR="004515B4" w:rsidRPr="004515B4" w:rsidRDefault="00017334" w:rsidP="004515B4">
      <w:pPr>
        <w:rPr>
          <w:rFonts w:ascii="Times New Roman" w:eastAsia="Times New Roman" w:hAnsi="Times New Roman" w:cs="Times New Roman"/>
          <w:kern w:val="0"/>
          <w14:ligatures w14:val="none"/>
        </w:rPr>
      </w:pPr>
      <w:hyperlink r:id="rId43" w:anchor="13746649"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-7 Location restrictions. </w:t>
        </w:r>
      </w:hyperlink>
    </w:p>
    <w:p w14:paraId="2210E771" w14:textId="6B394C53"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Any fence erected under this chapter shall be placed at least six inches back from any property line. Any fence erected in a front yard </w:t>
      </w:r>
      <w:proofErr w:type="gramStart"/>
      <w:r w:rsidRPr="004515B4">
        <w:rPr>
          <w:rFonts w:ascii="Times New Roman" w:eastAsia="Times New Roman" w:hAnsi="Times New Roman" w:cs="Times New Roman"/>
          <w:kern w:val="0"/>
          <w14:ligatures w14:val="none"/>
        </w:rPr>
        <w:t>shall be placed</w:t>
      </w:r>
      <w:proofErr w:type="gramEnd"/>
      <w:r w:rsidRPr="004515B4">
        <w:rPr>
          <w:rFonts w:ascii="Times New Roman" w:eastAsia="Times New Roman" w:hAnsi="Times New Roman" w:cs="Times New Roman"/>
          <w:kern w:val="0"/>
          <w14:ligatures w14:val="none"/>
        </w:rPr>
        <w:t xml:space="preserve"> at least one foot back from the sidewalk. Living fences shall be placed in accordance with § </w:t>
      </w:r>
      <w:hyperlink r:id="rId44" w:anchor="13746643" w:history="1">
        <w:r>
          <w:rPr>
            <w:rFonts w:ascii="Times New Roman" w:eastAsia="Times New Roman" w:hAnsi="Times New Roman" w:cs="Times New Roman"/>
            <w:color w:val="0000FF"/>
            <w:kern w:val="0"/>
            <w:u w:val="single"/>
            <w14:ligatures w14:val="none"/>
          </w:rPr>
          <w:t>80A</w:t>
        </w:r>
        <w:r w:rsidRPr="004515B4">
          <w:rPr>
            <w:rFonts w:ascii="Times New Roman" w:eastAsia="Times New Roman" w:hAnsi="Times New Roman" w:cs="Times New Roman"/>
            <w:color w:val="0000FF"/>
            <w:kern w:val="0"/>
            <w:u w:val="single"/>
            <w14:ligatures w14:val="none"/>
          </w:rPr>
          <w:t>-4</w:t>
        </w:r>
      </w:hyperlink>
      <w:r w:rsidRPr="004515B4">
        <w:rPr>
          <w:rFonts w:ascii="Times New Roman" w:eastAsia="Times New Roman" w:hAnsi="Times New Roman" w:cs="Times New Roman"/>
          <w:kern w:val="0"/>
          <w14:ligatures w14:val="none"/>
        </w:rPr>
        <w:t xml:space="preserve"> of this chapter. If no sidewalks are in place, then the fence shall be set back a minimum of six feet from the pavement.</w:t>
      </w:r>
    </w:p>
    <w:p w14:paraId="5120E2AE" w14:textId="77777777" w:rsidR="004515B4" w:rsidRDefault="004515B4" w:rsidP="004515B4">
      <w:pPr>
        <w:rPr>
          <w:rFonts w:ascii="Times New Roman" w:eastAsia="Times New Roman" w:hAnsi="Times New Roman" w:cs="Times New Roman"/>
          <w:kern w:val="0"/>
          <w14:ligatures w14:val="none"/>
        </w:rPr>
      </w:pPr>
    </w:p>
    <w:p w14:paraId="7D8BA7F9" w14:textId="4FA03BBF" w:rsidR="004515B4" w:rsidRPr="004515B4" w:rsidRDefault="00017334" w:rsidP="004515B4">
      <w:pPr>
        <w:rPr>
          <w:rFonts w:ascii="Times New Roman" w:eastAsia="Times New Roman" w:hAnsi="Times New Roman" w:cs="Times New Roman"/>
          <w:kern w:val="0"/>
          <w14:ligatures w14:val="none"/>
        </w:rPr>
      </w:pPr>
      <w:hyperlink r:id="rId45" w:anchor="13746650"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-8 Materials and composition. </w:t>
        </w:r>
      </w:hyperlink>
    </w:p>
    <w:p w14:paraId="39B45A5A" w14:textId="75A5144F" w:rsidR="004515B4" w:rsidRPr="004515B4" w:rsidRDefault="00017334" w:rsidP="004515B4">
      <w:pPr>
        <w:rPr>
          <w:rFonts w:ascii="Times New Roman" w:eastAsia="Times New Roman" w:hAnsi="Times New Roman" w:cs="Times New Roman"/>
          <w:kern w:val="0"/>
          <w14:ligatures w14:val="none"/>
        </w:rPr>
      </w:pPr>
      <w:hyperlink r:id="rId46" w:anchor="13746651" w:tooltip="54-8A" w:history="1">
        <w:r w:rsidR="004515B4" w:rsidRPr="004515B4">
          <w:rPr>
            <w:rFonts w:ascii="Times New Roman" w:eastAsia="Times New Roman" w:hAnsi="Times New Roman" w:cs="Times New Roman"/>
            <w:color w:val="0000FF"/>
            <w:kern w:val="0"/>
            <w:u w:val="single"/>
            <w14:ligatures w14:val="none"/>
          </w:rPr>
          <w:t>A. </w:t>
        </w:r>
      </w:hyperlink>
      <w:r w:rsidR="004515B4" w:rsidRPr="004515B4">
        <w:rPr>
          <w:rFonts w:ascii="Times New Roman" w:eastAsia="Times New Roman" w:hAnsi="Times New Roman" w:cs="Times New Roman"/>
          <w:kern w:val="0"/>
          <w14:ligatures w14:val="none"/>
        </w:rPr>
        <w:t>Any fence, wall or similar structure, as well as shrubbery, which unduly cuts off light or air or which may cause a nuisance, a fire hazard or a dangerous condition, is hereby expressly prohibited. Further, no fence shall be erected in a residential zone or along a public right-of-way unless the fence is uniformly less than 50% solid.</w:t>
      </w:r>
    </w:p>
    <w:p w14:paraId="409158D9" w14:textId="77777777" w:rsidR="004515B4" w:rsidRDefault="004515B4" w:rsidP="004515B4">
      <w:pPr>
        <w:rPr>
          <w:rFonts w:ascii="Times New Roman" w:eastAsia="Times New Roman" w:hAnsi="Times New Roman" w:cs="Times New Roman"/>
          <w:kern w:val="0"/>
          <w14:ligatures w14:val="none"/>
        </w:rPr>
      </w:pPr>
    </w:p>
    <w:p w14:paraId="73A66DED" w14:textId="648AEC1F" w:rsidR="004515B4" w:rsidRPr="004515B4" w:rsidRDefault="00017334" w:rsidP="004515B4">
      <w:pPr>
        <w:rPr>
          <w:rFonts w:ascii="Times New Roman" w:eastAsia="Times New Roman" w:hAnsi="Times New Roman" w:cs="Times New Roman"/>
          <w:kern w:val="0"/>
          <w14:ligatures w14:val="none"/>
        </w:rPr>
      </w:pPr>
      <w:hyperlink r:id="rId47" w:anchor="13746652" w:tooltip="54-8B" w:history="1">
        <w:r w:rsidR="004515B4" w:rsidRPr="004515B4">
          <w:rPr>
            <w:rFonts w:ascii="Times New Roman" w:eastAsia="Times New Roman" w:hAnsi="Times New Roman" w:cs="Times New Roman"/>
            <w:color w:val="0000FF"/>
            <w:kern w:val="0"/>
            <w:u w:val="single"/>
            <w14:ligatures w14:val="none"/>
          </w:rPr>
          <w:t>B. </w:t>
        </w:r>
      </w:hyperlink>
      <w:r w:rsidR="004515B4" w:rsidRPr="004515B4">
        <w:rPr>
          <w:rFonts w:ascii="Times New Roman" w:eastAsia="Times New Roman" w:hAnsi="Times New Roman" w:cs="Times New Roman"/>
          <w:kern w:val="0"/>
          <w14:ligatures w14:val="none"/>
        </w:rPr>
        <w:t>The following fences and fencing materials are specifically prohibited:</w:t>
      </w:r>
    </w:p>
    <w:p w14:paraId="2E1EA89A" w14:textId="4CFDE5CD" w:rsidR="004515B4" w:rsidRPr="004515B4" w:rsidRDefault="00017334" w:rsidP="004515B4">
      <w:pPr>
        <w:rPr>
          <w:rFonts w:ascii="Times New Roman" w:eastAsia="Times New Roman" w:hAnsi="Times New Roman" w:cs="Times New Roman"/>
          <w:kern w:val="0"/>
          <w14:ligatures w14:val="none"/>
        </w:rPr>
      </w:pPr>
      <w:hyperlink r:id="rId48" w:anchor="13746653" w:tooltip="54-8B(1)" w:history="1">
        <w:r w:rsidR="004515B4" w:rsidRPr="004515B4">
          <w:rPr>
            <w:rFonts w:ascii="Times New Roman" w:eastAsia="Times New Roman" w:hAnsi="Times New Roman" w:cs="Times New Roman"/>
            <w:color w:val="0000FF"/>
            <w:kern w:val="0"/>
            <w:u w:val="single"/>
            <w14:ligatures w14:val="none"/>
          </w:rPr>
          <w:t>(1) </w:t>
        </w:r>
      </w:hyperlink>
      <w:r w:rsidR="004515B4" w:rsidRPr="004515B4">
        <w:rPr>
          <w:rFonts w:ascii="Times New Roman" w:eastAsia="Times New Roman" w:hAnsi="Times New Roman" w:cs="Times New Roman"/>
          <w:kern w:val="0"/>
          <w14:ligatures w14:val="none"/>
        </w:rPr>
        <w:t>Barbed wire.</w:t>
      </w:r>
    </w:p>
    <w:p w14:paraId="7901F9E9" w14:textId="4365DA9D" w:rsidR="004515B4" w:rsidRPr="004515B4" w:rsidRDefault="00017334" w:rsidP="004515B4">
      <w:pPr>
        <w:rPr>
          <w:rFonts w:ascii="Times New Roman" w:eastAsia="Times New Roman" w:hAnsi="Times New Roman" w:cs="Times New Roman"/>
          <w:kern w:val="0"/>
          <w14:ligatures w14:val="none"/>
        </w:rPr>
      </w:pPr>
      <w:hyperlink r:id="rId49" w:anchor="13746654" w:tooltip="54-8B(2)" w:history="1">
        <w:r w:rsidR="004515B4" w:rsidRPr="004515B4">
          <w:rPr>
            <w:rFonts w:ascii="Times New Roman" w:eastAsia="Times New Roman" w:hAnsi="Times New Roman" w:cs="Times New Roman"/>
            <w:color w:val="0000FF"/>
            <w:kern w:val="0"/>
            <w:u w:val="single"/>
            <w14:ligatures w14:val="none"/>
          </w:rPr>
          <w:t>(2) </w:t>
        </w:r>
      </w:hyperlink>
      <w:r w:rsidR="004515B4" w:rsidRPr="004515B4">
        <w:rPr>
          <w:rFonts w:ascii="Times New Roman" w:eastAsia="Times New Roman" w:hAnsi="Times New Roman" w:cs="Times New Roman"/>
          <w:kern w:val="0"/>
          <w14:ligatures w14:val="none"/>
        </w:rPr>
        <w:t>Short pointed fences.</w:t>
      </w:r>
    </w:p>
    <w:p w14:paraId="533AA19D" w14:textId="35809D84" w:rsidR="004515B4" w:rsidRPr="004515B4" w:rsidRDefault="00017334" w:rsidP="004515B4">
      <w:pPr>
        <w:rPr>
          <w:rFonts w:ascii="Times New Roman" w:eastAsia="Times New Roman" w:hAnsi="Times New Roman" w:cs="Times New Roman"/>
          <w:kern w:val="0"/>
          <w14:ligatures w14:val="none"/>
        </w:rPr>
      </w:pPr>
      <w:hyperlink r:id="rId50" w:anchor="13746655" w:tooltip="54-8B(3)" w:history="1">
        <w:r w:rsidR="004515B4" w:rsidRPr="004515B4">
          <w:rPr>
            <w:rFonts w:ascii="Times New Roman" w:eastAsia="Times New Roman" w:hAnsi="Times New Roman" w:cs="Times New Roman"/>
            <w:color w:val="0000FF"/>
            <w:kern w:val="0"/>
            <w:u w:val="single"/>
            <w14:ligatures w14:val="none"/>
          </w:rPr>
          <w:t>(3) </w:t>
        </w:r>
      </w:hyperlink>
      <w:r w:rsidR="004515B4" w:rsidRPr="004515B4">
        <w:rPr>
          <w:rFonts w:ascii="Times New Roman" w:eastAsia="Times New Roman" w:hAnsi="Times New Roman" w:cs="Times New Roman"/>
          <w:kern w:val="0"/>
          <w14:ligatures w14:val="none"/>
        </w:rPr>
        <w:t>Canvas fences.</w:t>
      </w:r>
    </w:p>
    <w:p w14:paraId="21ACA7F8" w14:textId="22279AAF" w:rsidR="004515B4" w:rsidRPr="004515B4" w:rsidRDefault="00017334" w:rsidP="004515B4">
      <w:pPr>
        <w:rPr>
          <w:rFonts w:ascii="Times New Roman" w:eastAsia="Times New Roman" w:hAnsi="Times New Roman" w:cs="Times New Roman"/>
          <w:kern w:val="0"/>
          <w14:ligatures w14:val="none"/>
        </w:rPr>
      </w:pPr>
      <w:hyperlink r:id="rId51" w:anchor="13746656" w:tooltip="54-8B(4)" w:history="1">
        <w:r w:rsidR="004515B4" w:rsidRPr="004515B4">
          <w:rPr>
            <w:rFonts w:ascii="Times New Roman" w:eastAsia="Times New Roman" w:hAnsi="Times New Roman" w:cs="Times New Roman"/>
            <w:color w:val="0000FF"/>
            <w:kern w:val="0"/>
            <w:u w:val="single"/>
            <w14:ligatures w14:val="none"/>
          </w:rPr>
          <w:t>(4) </w:t>
        </w:r>
      </w:hyperlink>
      <w:r w:rsidR="004515B4" w:rsidRPr="004515B4">
        <w:rPr>
          <w:rFonts w:ascii="Times New Roman" w:eastAsia="Times New Roman" w:hAnsi="Times New Roman" w:cs="Times New Roman"/>
          <w:kern w:val="0"/>
          <w14:ligatures w14:val="none"/>
        </w:rPr>
        <w:t>Cloth fences.</w:t>
      </w:r>
    </w:p>
    <w:p w14:paraId="6401F98C" w14:textId="6465FB39" w:rsidR="004515B4" w:rsidRPr="004515B4" w:rsidRDefault="00017334" w:rsidP="004515B4">
      <w:pPr>
        <w:rPr>
          <w:rFonts w:ascii="Times New Roman" w:eastAsia="Times New Roman" w:hAnsi="Times New Roman" w:cs="Times New Roman"/>
          <w:kern w:val="0"/>
          <w14:ligatures w14:val="none"/>
        </w:rPr>
      </w:pPr>
      <w:hyperlink r:id="rId52" w:anchor="13746657" w:tooltip="54-8B(5)" w:history="1">
        <w:r w:rsidR="004515B4" w:rsidRPr="004515B4">
          <w:rPr>
            <w:rFonts w:ascii="Times New Roman" w:eastAsia="Times New Roman" w:hAnsi="Times New Roman" w:cs="Times New Roman"/>
            <w:color w:val="0000FF"/>
            <w:kern w:val="0"/>
            <w:u w:val="single"/>
            <w14:ligatures w14:val="none"/>
          </w:rPr>
          <w:t>(5) </w:t>
        </w:r>
      </w:hyperlink>
      <w:r w:rsidR="004515B4" w:rsidRPr="004515B4">
        <w:rPr>
          <w:rFonts w:ascii="Times New Roman" w:eastAsia="Times New Roman" w:hAnsi="Times New Roman" w:cs="Times New Roman"/>
          <w:kern w:val="0"/>
          <w14:ligatures w14:val="none"/>
        </w:rPr>
        <w:t>Electrically charged fences.</w:t>
      </w:r>
    </w:p>
    <w:p w14:paraId="3D6DA826" w14:textId="376396C5" w:rsidR="004515B4" w:rsidRPr="004515B4" w:rsidRDefault="00017334" w:rsidP="004515B4">
      <w:pPr>
        <w:rPr>
          <w:rFonts w:ascii="Times New Roman" w:eastAsia="Times New Roman" w:hAnsi="Times New Roman" w:cs="Times New Roman"/>
          <w:kern w:val="0"/>
          <w14:ligatures w14:val="none"/>
        </w:rPr>
      </w:pPr>
      <w:hyperlink r:id="rId53" w:anchor="13746658" w:tooltip="54-8B(6)" w:history="1">
        <w:r w:rsidR="004515B4" w:rsidRPr="004515B4">
          <w:rPr>
            <w:rFonts w:ascii="Times New Roman" w:eastAsia="Times New Roman" w:hAnsi="Times New Roman" w:cs="Times New Roman"/>
            <w:color w:val="0000FF"/>
            <w:kern w:val="0"/>
            <w:u w:val="single"/>
            <w14:ligatures w14:val="none"/>
          </w:rPr>
          <w:t>(6) </w:t>
        </w:r>
      </w:hyperlink>
      <w:r w:rsidR="004515B4" w:rsidRPr="004515B4">
        <w:rPr>
          <w:rFonts w:ascii="Times New Roman" w:eastAsia="Times New Roman" w:hAnsi="Times New Roman" w:cs="Times New Roman"/>
          <w:kern w:val="0"/>
          <w14:ligatures w14:val="none"/>
        </w:rPr>
        <w:t>Poultry fences.</w:t>
      </w:r>
    </w:p>
    <w:p w14:paraId="37EA4688" w14:textId="029BCDF9" w:rsidR="004515B4" w:rsidRPr="004515B4" w:rsidRDefault="00017334" w:rsidP="004515B4">
      <w:pPr>
        <w:rPr>
          <w:rFonts w:ascii="Times New Roman" w:eastAsia="Times New Roman" w:hAnsi="Times New Roman" w:cs="Times New Roman"/>
          <w:kern w:val="0"/>
          <w14:ligatures w14:val="none"/>
        </w:rPr>
      </w:pPr>
      <w:hyperlink r:id="rId54" w:anchor="13746659" w:tooltip="54-8B(7)" w:history="1">
        <w:r w:rsidR="004515B4" w:rsidRPr="004515B4">
          <w:rPr>
            <w:rFonts w:ascii="Times New Roman" w:eastAsia="Times New Roman" w:hAnsi="Times New Roman" w:cs="Times New Roman"/>
            <w:color w:val="0000FF"/>
            <w:kern w:val="0"/>
            <w:u w:val="single"/>
            <w14:ligatures w14:val="none"/>
          </w:rPr>
          <w:t>(7) </w:t>
        </w:r>
      </w:hyperlink>
      <w:r w:rsidR="004515B4" w:rsidRPr="004515B4">
        <w:rPr>
          <w:rFonts w:ascii="Times New Roman" w:eastAsia="Times New Roman" w:hAnsi="Times New Roman" w:cs="Times New Roman"/>
          <w:kern w:val="0"/>
          <w14:ligatures w14:val="none"/>
        </w:rPr>
        <w:t>Turkey wire.</w:t>
      </w:r>
    </w:p>
    <w:p w14:paraId="78D7C698" w14:textId="48F59877" w:rsidR="004515B4" w:rsidRPr="004515B4" w:rsidRDefault="00017334" w:rsidP="004515B4">
      <w:pPr>
        <w:rPr>
          <w:rFonts w:ascii="Times New Roman" w:eastAsia="Times New Roman" w:hAnsi="Times New Roman" w:cs="Times New Roman"/>
          <w:kern w:val="0"/>
          <w14:ligatures w14:val="none"/>
        </w:rPr>
      </w:pPr>
      <w:hyperlink r:id="rId55" w:anchor="13746660" w:tooltip="54-8B(8)" w:history="1">
        <w:r w:rsidR="004515B4" w:rsidRPr="004515B4">
          <w:rPr>
            <w:rFonts w:ascii="Times New Roman" w:eastAsia="Times New Roman" w:hAnsi="Times New Roman" w:cs="Times New Roman"/>
            <w:color w:val="0000FF"/>
            <w:kern w:val="0"/>
            <w:u w:val="single"/>
            <w14:ligatures w14:val="none"/>
          </w:rPr>
          <w:t>(8) </w:t>
        </w:r>
      </w:hyperlink>
      <w:r w:rsidR="004515B4" w:rsidRPr="004515B4">
        <w:rPr>
          <w:rFonts w:ascii="Times New Roman" w:eastAsia="Times New Roman" w:hAnsi="Times New Roman" w:cs="Times New Roman"/>
          <w:kern w:val="0"/>
          <w14:ligatures w14:val="none"/>
        </w:rPr>
        <w:t xml:space="preserve">Temporary fences such as snow fences unless on construction sites with </w:t>
      </w:r>
      <w:r w:rsidR="004515B4">
        <w:rPr>
          <w:rFonts w:ascii="Times New Roman" w:eastAsia="Times New Roman" w:hAnsi="Times New Roman" w:cs="Times New Roman"/>
          <w:kern w:val="0"/>
          <w14:ligatures w14:val="none"/>
        </w:rPr>
        <w:t>the Building Inspector’s</w:t>
      </w:r>
      <w:r w:rsidR="004515B4" w:rsidRPr="004515B4">
        <w:rPr>
          <w:rFonts w:ascii="Times New Roman" w:eastAsia="Times New Roman" w:hAnsi="Times New Roman" w:cs="Times New Roman"/>
          <w:kern w:val="0"/>
          <w14:ligatures w14:val="none"/>
        </w:rPr>
        <w:t xml:space="preserve"> permission.</w:t>
      </w:r>
    </w:p>
    <w:p w14:paraId="2DEB913E" w14:textId="7099F60E" w:rsidR="004515B4" w:rsidRPr="004515B4" w:rsidRDefault="00017334" w:rsidP="004515B4">
      <w:pPr>
        <w:rPr>
          <w:rFonts w:ascii="Times New Roman" w:eastAsia="Times New Roman" w:hAnsi="Times New Roman" w:cs="Times New Roman"/>
          <w:kern w:val="0"/>
          <w14:ligatures w14:val="none"/>
        </w:rPr>
      </w:pPr>
      <w:hyperlink r:id="rId56" w:anchor="13746661" w:tooltip="54-8B(9)" w:history="1">
        <w:r w:rsidR="004515B4" w:rsidRPr="004515B4">
          <w:rPr>
            <w:rFonts w:ascii="Times New Roman" w:eastAsia="Times New Roman" w:hAnsi="Times New Roman" w:cs="Times New Roman"/>
            <w:color w:val="0000FF"/>
            <w:kern w:val="0"/>
            <w:u w:val="single"/>
            <w14:ligatures w14:val="none"/>
          </w:rPr>
          <w:t>(9) </w:t>
        </w:r>
      </w:hyperlink>
      <w:r w:rsidR="004515B4" w:rsidRPr="004515B4">
        <w:rPr>
          <w:rFonts w:ascii="Times New Roman" w:eastAsia="Times New Roman" w:hAnsi="Times New Roman" w:cs="Times New Roman"/>
          <w:kern w:val="0"/>
          <w14:ligatures w14:val="none"/>
        </w:rPr>
        <w:t>Expandable fences and collapsible fences, except during construction of a building.</w:t>
      </w:r>
    </w:p>
    <w:p w14:paraId="5E165CE1" w14:textId="77777777" w:rsidR="004515B4" w:rsidRDefault="004515B4" w:rsidP="004515B4">
      <w:pPr>
        <w:rPr>
          <w:rFonts w:ascii="Times New Roman" w:eastAsia="Times New Roman" w:hAnsi="Times New Roman" w:cs="Times New Roman"/>
          <w:kern w:val="0"/>
          <w14:ligatures w14:val="none"/>
        </w:rPr>
      </w:pPr>
    </w:p>
    <w:p w14:paraId="619C98AC" w14:textId="230A52C7" w:rsidR="004515B4" w:rsidRPr="004515B4" w:rsidRDefault="00017334" w:rsidP="004515B4">
      <w:pPr>
        <w:rPr>
          <w:rFonts w:ascii="Times New Roman" w:eastAsia="Times New Roman" w:hAnsi="Times New Roman" w:cs="Times New Roman"/>
          <w:kern w:val="0"/>
          <w14:ligatures w14:val="none"/>
        </w:rPr>
      </w:pPr>
      <w:hyperlink r:id="rId57" w:anchor="13746662" w:tooltip="54-8C" w:history="1">
        <w:r w:rsidR="004515B4" w:rsidRPr="004515B4">
          <w:rPr>
            <w:rFonts w:ascii="Times New Roman" w:eastAsia="Times New Roman" w:hAnsi="Times New Roman" w:cs="Times New Roman"/>
            <w:color w:val="0000FF"/>
            <w:kern w:val="0"/>
            <w:u w:val="single"/>
            <w14:ligatures w14:val="none"/>
          </w:rPr>
          <w:t>C. </w:t>
        </w:r>
      </w:hyperlink>
      <w:r w:rsidR="004515B4" w:rsidRPr="004515B4">
        <w:rPr>
          <w:rFonts w:ascii="Times New Roman" w:eastAsia="Times New Roman" w:hAnsi="Times New Roman" w:cs="Times New Roman"/>
          <w:kern w:val="0"/>
          <w14:ligatures w14:val="none"/>
        </w:rPr>
        <w:t>All chain link fences erected shall be erected with the closed loop at the top of the fence.</w:t>
      </w:r>
    </w:p>
    <w:p w14:paraId="6D5B026A" w14:textId="77777777" w:rsidR="004515B4" w:rsidRDefault="004515B4" w:rsidP="004515B4">
      <w:pPr>
        <w:rPr>
          <w:rFonts w:ascii="Times New Roman" w:eastAsia="Times New Roman" w:hAnsi="Times New Roman" w:cs="Times New Roman"/>
          <w:kern w:val="0"/>
          <w14:ligatures w14:val="none"/>
        </w:rPr>
      </w:pPr>
    </w:p>
    <w:p w14:paraId="5EC73A65" w14:textId="1AF6139C" w:rsidR="004515B4" w:rsidRPr="004515B4" w:rsidRDefault="00017334" w:rsidP="004515B4">
      <w:pPr>
        <w:rPr>
          <w:rFonts w:ascii="Times New Roman" w:eastAsia="Times New Roman" w:hAnsi="Times New Roman" w:cs="Times New Roman"/>
          <w:kern w:val="0"/>
          <w14:ligatures w14:val="none"/>
        </w:rPr>
      </w:pPr>
      <w:hyperlink r:id="rId58" w:anchor="13746663" w:tooltip="54-8D" w:history="1">
        <w:r w:rsidR="004515B4" w:rsidRPr="004515B4">
          <w:rPr>
            <w:rFonts w:ascii="Times New Roman" w:eastAsia="Times New Roman" w:hAnsi="Times New Roman" w:cs="Times New Roman"/>
            <w:color w:val="0000FF"/>
            <w:kern w:val="0"/>
            <w:u w:val="single"/>
            <w14:ligatures w14:val="none"/>
          </w:rPr>
          <w:t>D. </w:t>
        </w:r>
      </w:hyperlink>
      <w:r w:rsidR="004515B4" w:rsidRPr="004515B4">
        <w:rPr>
          <w:rFonts w:ascii="Times New Roman" w:eastAsia="Times New Roman" w:hAnsi="Times New Roman" w:cs="Times New Roman"/>
          <w:kern w:val="0"/>
          <w14:ligatures w14:val="none"/>
        </w:rPr>
        <w:t>No fence shall be multicolored.</w:t>
      </w:r>
    </w:p>
    <w:p w14:paraId="45B6EB2E" w14:textId="77777777" w:rsidR="004515B4" w:rsidRDefault="004515B4" w:rsidP="004515B4">
      <w:pPr>
        <w:rPr>
          <w:rFonts w:ascii="Times New Roman" w:eastAsia="Times New Roman" w:hAnsi="Times New Roman" w:cs="Times New Roman"/>
          <w:kern w:val="0"/>
          <w14:ligatures w14:val="none"/>
        </w:rPr>
      </w:pPr>
    </w:p>
    <w:p w14:paraId="67086E7E" w14:textId="577885EE" w:rsidR="004515B4" w:rsidRPr="004515B4" w:rsidRDefault="00017334" w:rsidP="004515B4">
      <w:pPr>
        <w:rPr>
          <w:rFonts w:ascii="Times New Roman" w:eastAsia="Times New Roman" w:hAnsi="Times New Roman" w:cs="Times New Roman"/>
          <w:kern w:val="0"/>
          <w14:ligatures w14:val="none"/>
        </w:rPr>
      </w:pPr>
      <w:hyperlink r:id="rId59" w:anchor="13746664" w:tooltip="54-8E" w:history="1">
        <w:r w:rsidR="004515B4" w:rsidRPr="004515B4">
          <w:rPr>
            <w:rFonts w:ascii="Times New Roman" w:eastAsia="Times New Roman" w:hAnsi="Times New Roman" w:cs="Times New Roman"/>
            <w:color w:val="0000FF"/>
            <w:kern w:val="0"/>
            <w:u w:val="single"/>
            <w14:ligatures w14:val="none"/>
          </w:rPr>
          <w:t>E. </w:t>
        </w:r>
      </w:hyperlink>
      <w:r w:rsidR="004515B4" w:rsidRPr="004515B4">
        <w:rPr>
          <w:rFonts w:ascii="Times New Roman" w:eastAsia="Times New Roman" w:hAnsi="Times New Roman" w:cs="Times New Roman"/>
          <w:kern w:val="0"/>
          <w14:ligatures w14:val="none"/>
        </w:rPr>
        <w:t>All entrances or gates shall open onto the property.</w:t>
      </w:r>
    </w:p>
    <w:p w14:paraId="7B9FA767" w14:textId="77777777" w:rsidR="004515B4" w:rsidRDefault="004515B4" w:rsidP="004515B4">
      <w:pPr>
        <w:rPr>
          <w:rFonts w:ascii="Times New Roman" w:eastAsia="Times New Roman" w:hAnsi="Times New Roman" w:cs="Times New Roman"/>
          <w:kern w:val="0"/>
          <w14:ligatures w14:val="none"/>
        </w:rPr>
      </w:pPr>
    </w:p>
    <w:p w14:paraId="5E21B01C" w14:textId="156916E2" w:rsidR="004515B4" w:rsidRPr="004515B4" w:rsidRDefault="00017334" w:rsidP="004515B4">
      <w:pPr>
        <w:rPr>
          <w:rFonts w:ascii="Times New Roman" w:eastAsia="Times New Roman" w:hAnsi="Times New Roman" w:cs="Times New Roman"/>
          <w:kern w:val="0"/>
          <w14:ligatures w14:val="none"/>
        </w:rPr>
      </w:pPr>
      <w:hyperlink r:id="rId60" w:anchor="13746665" w:tooltip="54-8F" w:history="1">
        <w:r w:rsidR="004515B4" w:rsidRPr="004515B4">
          <w:rPr>
            <w:rFonts w:ascii="Times New Roman" w:eastAsia="Times New Roman" w:hAnsi="Times New Roman" w:cs="Times New Roman"/>
            <w:color w:val="0000FF"/>
            <w:kern w:val="0"/>
            <w:u w:val="single"/>
            <w14:ligatures w14:val="none"/>
          </w:rPr>
          <w:t>F. </w:t>
        </w:r>
      </w:hyperlink>
      <w:r w:rsidR="004515B4" w:rsidRPr="004515B4">
        <w:rPr>
          <w:rFonts w:ascii="Times New Roman" w:eastAsia="Times New Roman" w:hAnsi="Times New Roman" w:cs="Times New Roman"/>
          <w:kern w:val="0"/>
          <w14:ligatures w14:val="none"/>
        </w:rPr>
        <w:t>Any fence, wood, stockade, chain link or other type of fence shall have the smooth side or finished side facing to the outside of the property of the owner installing the fence. Fence posts will be placed on the inside of the fence.</w:t>
      </w:r>
    </w:p>
    <w:p w14:paraId="3200154F" w14:textId="77777777" w:rsidR="004515B4" w:rsidRDefault="004515B4" w:rsidP="004515B4">
      <w:pPr>
        <w:rPr>
          <w:rFonts w:ascii="Times New Roman" w:eastAsia="Times New Roman" w:hAnsi="Times New Roman" w:cs="Times New Roman"/>
          <w:kern w:val="0"/>
          <w14:ligatures w14:val="none"/>
        </w:rPr>
      </w:pPr>
    </w:p>
    <w:p w14:paraId="0FB1AD88" w14:textId="44181672" w:rsidR="004515B4" w:rsidRDefault="00017334" w:rsidP="004515B4">
      <w:pPr>
        <w:rPr>
          <w:rFonts w:ascii="Times New Roman" w:eastAsia="Times New Roman" w:hAnsi="Times New Roman" w:cs="Times New Roman"/>
          <w:kern w:val="0"/>
          <w14:ligatures w14:val="none"/>
        </w:rPr>
      </w:pPr>
      <w:hyperlink r:id="rId61" w:anchor="13746666" w:tooltip="54-8G" w:history="1">
        <w:r w:rsidR="004515B4" w:rsidRPr="004515B4">
          <w:rPr>
            <w:rFonts w:ascii="Times New Roman" w:eastAsia="Times New Roman" w:hAnsi="Times New Roman" w:cs="Times New Roman"/>
            <w:color w:val="0000FF"/>
            <w:kern w:val="0"/>
            <w:u w:val="single"/>
            <w14:ligatures w14:val="none"/>
          </w:rPr>
          <w:t>G. </w:t>
        </w:r>
      </w:hyperlink>
      <w:r w:rsidR="004515B4" w:rsidRPr="004515B4">
        <w:rPr>
          <w:rFonts w:ascii="Times New Roman" w:eastAsia="Times New Roman" w:hAnsi="Times New Roman" w:cs="Times New Roman"/>
          <w:kern w:val="0"/>
          <w14:ligatures w14:val="none"/>
        </w:rPr>
        <w:t xml:space="preserve">All fences or walls must be erected within the property line, and none shall be erected </w:t>
      </w:r>
      <w:proofErr w:type="gramStart"/>
      <w:r w:rsidR="004515B4" w:rsidRPr="004515B4">
        <w:rPr>
          <w:rFonts w:ascii="Times New Roman" w:eastAsia="Times New Roman" w:hAnsi="Times New Roman" w:cs="Times New Roman"/>
          <w:kern w:val="0"/>
          <w14:ligatures w14:val="none"/>
        </w:rPr>
        <w:t>so as to</w:t>
      </w:r>
      <w:proofErr w:type="gramEnd"/>
      <w:r w:rsidR="004515B4" w:rsidRPr="004515B4">
        <w:rPr>
          <w:rFonts w:ascii="Times New Roman" w:eastAsia="Times New Roman" w:hAnsi="Times New Roman" w:cs="Times New Roman"/>
          <w:kern w:val="0"/>
          <w14:ligatures w14:val="none"/>
        </w:rPr>
        <w:t xml:space="preserve"> encroach upon a public right-of-way or interfere with vehicular or pedestrian traffic or interfere with the visibility of vehicular or pedestrian traffic.</w:t>
      </w:r>
    </w:p>
    <w:p w14:paraId="6B21E9BB" w14:textId="77777777" w:rsidR="00017334" w:rsidRPr="004515B4" w:rsidRDefault="00017334" w:rsidP="004515B4">
      <w:pPr>
        <w:rPr>
          <w:rFonts w:ascii="Times New Roman" w:eastAsia="Times New Roman" w:hAnsi="Times New Roman" w:cs="Times New Roman"/>
          <w:kern w:val="0"/>
          <w14:ligatures w14:val="none"/>
        </w:rPr>
      </w:pPr>
    </w:p>
    <w:p w14:paraId="18A899DF" w14:textId="77777777" w:rsidR="004515B4" w:rsidRDefault="004515B4" w:rsidP="004515B4">
      <w:pPr>
        <w:rPr>
          <w:rFonts w:ascii="Times New Roman" w:eastAsia="Times New Roman" w:hAnsi="Times New Roman" w:cs="Times New Roman"/>
          <w:kern w:val="0"/>
          <w14:ligatures w14:val="none"/>
        </w:rPr>
      </w:pPr>
    </w:p>
    <w:p w14:paraId="2E5AF97F" w14:textId="483E49F8" w:rsidR="004515B4" w:rsidRPr="004515B4" w:rsidRDefault="00017334" w:rsidP="004515B4">
      <w:pPr>
        <w:rPr>
          <w:rFonts w:ascii="Times New Roman" w:eastAsia="Times New Roman" w:hAnsi="Times New Roman" w:cs="Times New Roman"/>
          <w:kern w:val="0"/>
          <w14:ligatures w14:val="none"/>
        </w:rPr>
      </w:pPr>
      <w:hyperlink r:id="rId62" w:anchor="13746667"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-9 Powers and duties of Building Inspector; appeals. </w:t>
        </w:r>
      </w:hyperlink>
    </w:p>
    <w:p w14:paraId="732254BA" w14:textId="77777777" w:rsidR="004515B4" w:rsidRPr="004515B4" w:rsidRDefault="00017334" w:rsidP="004515B4">
      <w:pPr>
        <w:rPr>
          <w:rFonts w:ascii="Times New Roman" w:eastAsia="Times New Roman" w:hAnsi="Times New Roman" w:cs="Times New Roman"/>
          <w:kern w:val="0"/>
          <w14:ligatures w14:val="none"/>
        </w:rPr>
      </w:pPr>
      <w:hyperlink r:id="rId63" w:anchor="13746668" w:tooltip="54-9A" w:history="1">
        <w:r w:rsidR="004515B4" w:rsidRPr="004515B4">
          <w:rPr>
            <w:rFonts w:ascii="Times New Roman" w:eastAsia="Times New Roman" w:hAnsi="Times New Roman" w:cs="Times New Roman"/>
            <w:color w:val="0000FF"/>
            <w:kern w:val="0"/>
            <w:u w:val="single"/>
            <w14:ligatures w14:val="none"/>
          </w:rPr>
          <w:t>A. </w:t>
        </w:r>
      </w:hyperlink>
    </w:p>
    <w:p w14:paraId="07194A60" w14:textId="08813BD4" w:rsid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Building Inspector shall have the authority to direct, in writing, the removal, trimming or modification of any shrubs, bushes, plants, trees, flowers or other vegetation, fence, wall, hedge or other structure on private or public property, wherever the same shall interfere with adequate visibility for operators of motor vehicles at street intersections or curbs, within five days.</w:t>
      </w:r>
    </w:p>
    <w:p w14:paraId="60E0DC2D" w14:textId="2D6B91FA" w:rsidR="00017334" w:rsidRDefault="00017334" w:rsidP="004515B4">
      <w:pPr>
        <w:rPr>
          <w:rFonts w:ascii="Times New Roman" w:eastAsia="Times New Roman" w:hAnsi="Times New Roman" w:cs="Times New Roman"/>
          <w:kern w:val="0"/>
          <w14:ligatures w14:val="none"/>
        </w:rPr>
      </w:pPr>
    </w:p>
    <w:p w14:paraId="12CBDF51" w14:textId="3242E272" w:rsidR="00017334" w:rsidRDefault="00017334" w:rsidP="004515B4">
      <w:pPr>
        <w:rPr>
          <w:rFonts w:ascii="Times New Roman" w:eastAsia="Times New Roman" w:hAnsi="Times New Roman" w:cs="Times New Roman"/>
          <w:kern w:val="0"/>
          <w14:ligatures w14:val="none"/>
        </w:rPr>
      </w:pPr>
    </w:p>
    <w:p w14:paraId="4AF5F5D9" w14:textId="77777777" w:rsidR="00017334" w:rsidRPr="004515B4" w:rsidRDefault="00017334" w:rsidP="004515B4">
      <w:pPr>
        <w:rPr>
          <w:rFonts w:ascii="Times New Roman" w:eastAsia="Times New Roman" w:hAnsi="Times New Roman" w:cs="Times New Roman"/>
          <w:kern w:val="0"/>
          <w14:ligatures w14:val="none"/>
        </w:rPr>
      </w:pPr>
      <w:bookmarkStart w:id="0" w:name="_GoBack"/>
      <w:bookmarkEnd w:id="0"/>
    </w:p>
    <w:p w14:paraId="70470071" w14:textId="77777777" w:rsidR="004515B4" w:rsidRPr="004515B4" w:rsidRDefault="00017334" w:rsidP="004515B4">
      <w:pPr>
        <w:rPr>
          <w:rFonts w:ascii="Times New Roman" w:eastAsia="Times New Roman" w:hAnsi="Times New Roman" w:cs="Times New Roman"/>
          <w:kern w:val="0"/>
          <w14:ligatures w14:val="none"/>
        </w:rPr>
      </w:pPr>
      <w:hyperlink r:id="rId64" w:anchor="13746669" w:tooltip="54-9B" w:history="1">
        <w:r w:rsidR="004515B4" w:rsidRPr="004515B4">
          <w:rPr>
            <w:rFonts w:ascii="Times New Roman" w:eastAsia="Times New Roman" w:hAnsi="Times New Roman" w:cs="Times New Roman"/>
            <w:color w:val="0000FF"/>
            <w:kern w:val="0"/>
            <w:u w:val="single"/>
            <w14:ligatures w14:val="none"/>
          </w:rPr>
          <w:t>B. </w:t>
        </w:r>
      </w:hyperlink>
    </w:p>
    <w:p w14:paraId="6EE8D866" w14:textId="1B9E8011"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Any person who shall refuse or neglect to comply with the written direction of the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Building Inspector shall be guilty of a violation of this chapter and shall be subject to its penalties.</w:t>
      </w:r>
    </w:p>
    <w:p w14:paraId="75C2A9E0" w14:textId="77777777" w:rsidR="004515B4" w:rsidRPr="004515B4" w:rsidRDefault="00017334" w:rsidP="004515B4">
      <w:pPr>
        <w:rPr>
          <w:rFonts w:ascii="Times New Roman" w:eastAsia="Times New Roman" w:hAnsi="Times New Roman" w:cs="Times New Roman"/>
          <w:kern w:val="0"/>
          <w14:ligatures w14:val="none"/>
        </w:rPr>
      </w:pPr>
      <w:hyperlink r:id="rId65" w:anchor="13746670" w:tooltip="54-9C" w:history="1">
        <w:r w:rsidR="004515B4" w:rsidRPr="004515B4">
          <w:rPr>
            <w:rFonts w:ascii="Times New Roman" w:eastAsia="Times New Roman" w:hAnsi="Times New Roman" w:cs="Times New Roman"/>
            <w:color w:val="0000FF"/>
            <w:kern w:val="0"/>
            <w:u w:val="single"/>
            <w14:ligatures w14:val="none"/>
          </w:rPr>
          <w:t>C. </w:t>
        </w:r>
      </w:hyperlink>
    </w:p>
    <w:p w14:paraId="47FBFB13" w14:textId="253ACE48"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If the property owner feels aggrieved by any decision of the Building Inspector, he shall have a right of appeal to the </w:t>
      </w:r>
      <w:r>
        <w:rPr>
          <w:rFonts w:ascii="Times New Roman" w:eastAsia="Times New Roman" w:hAnsi="Times New Roman" w:cs="Times New Roman"/>
          <w:kern w:val="0"/>
          <w14:ligatures w14:val="none"/>
        </w:rPr>
        <w:t>Zoning Board of Appeals</w:t>
      </w:r>
      <w:r w:rsidRPr="004515B4">
        <w:rPr>
          <w:rFonts w:ascii="Times New Roman" w:eastAsia="Times New Roman" w:hAnsi="Times New Roman" w:cs="Times New Roman"/>
          <w:kern w:val="0"/>
          <w14:ligatures w14:val="none"/>
        </w:rPr>
        <w:t xml:space="preserve">, </w:t>
      </w:r>
      <w:proofErr w:type="gramStart"/>
      <w:r w:rsidRPr="004515B4">
        <w:rPr>
          <w:rFonts w:ascii="Times New Roman" w:eastAsia="Times New Roman" w:hAnsi="Times New Roman" w:cs="Times New Roman"/>
          <w:kern w:val="0"/>
          <w14:ligatures w14:val="none"/>
        </w:rPr>
        <w:t>provided that</w:t>
      </w:r>
      <w:proofErr w:type="gramEnd"/>
      <w:r w:rsidRPr="004515B4">
        <w:rPr>
          <w:rFonts w:ascii="Times New Roman" w:eastAsia="Times New Roman" w:hAnsi="Times New Roman" w:cs="Times New Roman"/>
          <w:kern w:val="0"/>
          <w14:ligatures w14:val="none"/>
        </w:rPr>
        <w:t xml:space="preserve"> said appeal is accomplished in writing within 10 days of the written notification from the Building Inspector. Said appeal shall be filed with the </w:t>
      </w:r>
      <w:r>
        <w:rPr>
          <w:rFonts w:ascii="Times New Roman" w:eastAsia="Times New Roman" w:hAnsi="Times New Roman" w:cs="Times New Roman"/>
          <w:kern w:val="0"/>
          <w14:ligatures w14:val="none"/>
        </w:rPr>
        <w:t>Building Department</w:t>
      </w:r>
      <w:r w:rsidRPr="004515B4">
        <w:rPr>
          <w:rFonts w:ascii="Times New Roman" w:eastAsia="Times New Roman" w:hAnsi="Times New Roman" w:cs="Times New Roman"/>
          <w:kern w:val="0"/>
          <w14:ligatures w14:val="none"/>
        </w:rPr>
        <w:t>.</w:t>
      </w:r>
    </w:p>
    <w:p w14:paraId="4BA78408" w14:textId="77777777" w:rsidR="004515B4" w:rsidRDefault="004515B4" w:rsidP="004515B4">
      <w:pPr>
        <w:rPr>
          <w:rFonts w:ascii="Times New Roman" w:eastAsia="Times New Roman" w:hAnsi="Times New Roman" w:cs="Times New Roman"/>
          <w:kern w:val="0"/>
          <w14:ligatures w14:val="none"/>
        </w:rPr>
      </w:pPr>
    </w:p>
    <w:p w14:paraId="28DBD5C1" w14:textId="5C087619" w:rsidR="004515B4" w:rsidRPr="004515B4" w:rsidRDefault="00017334" w:rsidP="004515B4">
      <w:pPr>
        <w:rPr>
          <w:rFonts w:ascii="Times New Roman" w:eastAsia="Times New Roman" w:hAnsi="Times New Roman" w:cs="Times New Roman"/>
          <w:kern w:val="0"/>
          <w14:ligatures w14:val="none"/>
        </w:rPr>
      </w:pPr>
      <w:hyperlink r:id="rId66" w:anchor="1374667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-10 Penalties for offenses. [1] </w:t>
        </w:r>
      </w:hyperlink>
    </w:p>
    <w:p w14:paraId="14A41C64" w14:textId="743B6DDC" w:rsid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 violation of this chapter shall subject the violator to a fine of not more than $250 or to imprisonment of not more than 15 days, or to a combination of fine and imprisonment. The continuation of an offense against the provisions of this chapter after the date to remedy the defect as set forth by the Building Inspector, pursuant to § </w:t>
      </w:r>
      <w:hyperlink r:id="rId67" w:anchor="13746667" w:history="1">
        <w:r>
          <w:rPr>
            <w:rFonts w:ascii="Times New Roman" w:eastAsia="Times New Roman" w:hAnsi="Times New Roman" w:cs="Times New Roman"/>
            <w:color w:val="0000FF"/>
            <w:kern w:val="0"/>
            <w:u w:val="single"/>
            <w14:ligatures w14:val="none"/>
          </w:rPr>
          <w:t>80A</w:t>
        </w:r>
        <w:r w:rsidRPr="004515B4">
          <w:rPr>
            <w:rFonts w:ascii="Times New Roman" w:eastAsia="Times New Roman" w:hAnsi="Times New Roman" w:cs="Times New Roman"/>
            <w:color w:val="0000FF"/>
            <w:kern w:val="0"/>
            <w:u w:val="single"/>
            <w14:ligatures w14:val="none"/>
          </w:rPr>
          <w:t>-9</w:t>
        </w:r>
      </w:hyperlink>
      <w:r w:rsidRPr="004515B4">
        <w:rPr>
          <w:rFonts w:ascii="Times New Roman" w:eastAsia="Times New Roman" w:hAnsi="Times New Roman" w:cs="Times New Roman"/>
          <w:kern w:val="0"/>
          <w14:ligatures w14:val="none"/>
        </w:rPr>
        <w:t>, shall constitute for each day the offense is continued a separate and distinct offense hereunder.</w:t>
      </w:r>
    </w:p>
    <w:p w14:paraId="70BAAB42" w14:textId="77777777" w:rsidR="00B545CB" w:rsidRDefault="00B545CB" w:rsidP="00B545CB">
      <w:pPr>
        <w:rPr>
          <w:rFonts w:ascii="Times New Roman" w:eastAsia="Times New Roman" w:hAnsi="Times New Roman" w:cs="Times New Roman"/>
          <w:kern w:val="0"/>
          <w14:ligatures w14:val="none"/>
        </w:rPr>
      </w:pPr>
    </w:p>
    <w:p w14:paraId="4448EC8D" w14:textId="15D0DEEB" w:rsidR="00B545CB" w:rsidRDefault="00B545CB" w:rsidP="00B545C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following provisions of the Town of Warwick Zoning Code </w:t>
      </w:r>
      <w:r w:rsidRPr="00F44CB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164-</w:t>
      </w:r>
      <w:proofErr w:type="gramStart"/>
      <w:r>
        <w:rPr>
          <w:rFonts w:ascii="Times New Roman" w:eastAsia="Times New Roman" w:hAnsi="Times New Roman" w:cs="Times New Roman"/>
          <w:kern w:val="0"/>
          <w14:ligatures w14:val="none"/>
        </w:rPr>
        <w:t>41C(</w:t>
      </w:r>
      <w:proofErr w:type="gramEnd"/>
      <w:r>
        <w:rPr>
          <w:rFonts w:ascii="Times New Roman" w:eastAsia="Times New Roman" w:hAnsi="Times New Roman" w:cs="Times New Roman"/>
          <w:kern w:val="0"/>
          <w14:ligatures w14:val="none"/>
        </w:rPr>
        <w:t>4) shall be deleted in its entirety.</w:t>
      </w:r>
    </w:p>
    <w:p w14:paraId="08C4F6E3" w14:textId="77777777" w:rsidR="00B545CB" w:rsidRDefault="00B545CB" w:rsidP="00B545CB">
      <w:pPr>
        <w:rPr>
          <w:rFonts w:ascii="Times New Roman" w:eastAsia="Times New Roman" w:hAnsi="Times New Roman" w:cs="Times New Roman"/>
          <w:kern w:val="0"/>
          <w14:ligatures w14:val="none"/>
        </w:rPr>
      </w:pPr>
    </w:p>
    <w:p w14:paraId="07400828" w14:textId="77777777" w:rsidR="00B545CB" w:rsidRPr="00F44CB3" w:rsidRDefault="00B545CB" w:rsidP="00B545CB">
      <w:pPr>
        <w:rPr>
          <w:rFonts w:ascii="Times New Roman" w:eastAsia="Times New Roman" w:hAnsi="Times New Roman" w:cs="Times New Roman"/>
          <w:kern w:val="0"/>
          <w14:ligatures w14:val="none"/>
        </w:rPr>
      </w:pPr>
      <w:r w:rsidRPr="00F44CB3">
        <w:rPr>
          <w:rFonts w:ascii="Times New Roman" w:eastAsia="Times New Roman" w:hAnsi="Times New Roman" w:cs="Times New Roman"/>
          <w:kern w:val="0"/>
          <w14:ligatures w14:val="none"/>
        </w:rPr>
        <w:t>§164-</w:t>
      </w:r>
      <w:proofErr w:type="gramStart"/>
      <w:r w:rsidRPr="00F44CB3">
        <w:rPr>
          <w:rFonts w:ascii="Times New Roman" w:eastAsia="Times New Roman" w:hAnsi="Times New Roman" w:cs="Times New Roman"/>
          <w:kern w:val="0"/>
          <w14:ligatures w14:val="none"/>
        </w:rPr>
        <w:t>41C(</w:t>
      </w:r>
      <w:proofErr w:type="gramEnd"/>
      <w:r w:rsidRPr="00F44CB3">
        <w:rPr>
          <w:rFonts w:ascii="Times New Roman" w:eastAsia="Times New Roman" w:hAnsi="Times New Roman" w:cs="Times New Roman"/>
          <w:kern w:val="0"/>
          <w14:ligatures w14:val="none"/>
        </w:rPr>
        <w:t xml:space="preserve">4)(f)   Fences or walls not over four feet in height may be erected anywhere on the lot, except as set forth in § </w:t>
      </w:r>
      <w:hyperlink r:id="rId68" w:anchor="14388672" w:history="1">
        <w:r w:rsidRPr="00F44CB3">
          <w:rPr>
            <w:rFonts w:ascii="Times New Roman" w:eastAsia="Times New Roman" w:hAnsi="Times New Roman" w:cs="Times New Roman"/>
            <w:color w:val="0000FF"/>
            <w:kern w:val="0"/>
            <w:u w:val="single"/>
            <w14:ligatures w14:val="none"/>
          </w:rPr>
          <w:t>164-41B(1)</w:t>
        </w:r>
      </w:hyperlink>
      <w:r w:rsidRPr="00F44CB3">
        <w:rPr>
          <w:rFonts w:ascii="Times New Roman" w:eastAsia="Times New Roman" w:hAnsi="Times New Roman" w:cs="Times New Roman"/>
          <w:kern w:val="0"/>
          <w14:ligatures w14:val="none"/>
        </w:rPr>
        <w:t xml:space="preserve"> of this section, which limits visibility at intersections. Fences or walls with a height in excess of six feet shall conform to the requirements set forth herein for buildings. Fences or walls not over six feet in height may be erected anywhere on the lot, provided that the fence or wall is beyond the required front yard setback. Paved terraces, steps and walks (other than those needed for access to the building lot) shall not project within 15 feet of a street or four feet of a property line.</w:t>
      </w:r>
    </w:p>
    <w:p w14:paraId="3E85A805" w14:textId="77777777" w:rsidR="00B545CB" w:rsidRPr="00F44CB3" w:rsidRDefault="00B545CB" w:rsidP="00B545CB">
      <w:pPr>
        <w:rPr>
          <w:rFonts w:ascii="Times New Roman" w:eastAsia="Times New Roman" w:hAnsi="Times New Roman" w:cs="Times New Roman"/>
          <w:kern w:val="0"/>
          <w14:ligatures w14:val="none"/>
        </w:rPr>
      </w:pPr>
      <w:r w:rsidRPr="00F44CB3">
        <w:rPr>
          <w:rFonts w:ascii="Times New Roman" w:eastAsia="Times New Roman" w:hAnsi="Times New Roman" w:cs="Times New Roman"/>
          <w:kern w:val="0"/>
          <w14:ligatures w14:val="none"/>
        </w:rPr>
        <w:t>[Amended 10-24-2002 by L.L. No. 6-2002; 10-27-2016 by L.L. No. 4-2016]</w:t>
      </w:r>
    </w:p>
    <w:p w14:paraId="288B9837" w14:textId="77777777" w:rsidR="00B545CB" w:rsidRPr="00F44CB3" w:rsidRDefault="00017334" w:rsidP="00B545CB">
      <w:pPr>
        <w:rPr>
          <w:rFonts w:ascii="Times New Roman" w:eastAsia="Times New Roman" w:hAnsi="Times New Roman" w:cs="Times New Roman"/>
          <w:kern w:val="0"/>
          <w14:ligatures w14:val="none"/>
        </w:rPr>
      </w:pPr>
      <w:hyperlink r:id="rId69" w:anchor="14409217" w:tooltip="164-41C(4)(f)[1]" w:history="1">
        <w:r w:rsidR="00B545CB" w:rsidRPr="00F44CB3">
          <w:rPr>
            <w:rFonts w:ascii="Times New Roman" w:eastAsia="Times New Roman" w:hAnsi="Times New Roman" w:cs="Times New Roman"/>
            <w:color w:val="0000FF"/>
            <w:kern w:val="0"/>
            <w:u w:val="single"/>
            <w14:ligatures w14:val="none"/>
          </w:rPr>
          <w:t>[1] </w:t>
        </w:r>
      </w:hyperlink>
    </w:p>
    <w:p w14:paraId="0E5B4C00" w14:textId="77777777" w:rsidR="00B545CB" w:rsidRPr="00F44CB3" w:rsidRDefault="00B545CB" w:rsidP="00B545CB">
      <w:pPr>
        <w:rPr>
          <w:rFonts w:ascii="Times New Roman" w:eastAsia="Times New Roman" w:hAnsi="Times New Roman" w:cs="Times New Roman"/>
          <w:kern w:val="0"/>
          <w14:ligatures w14:val="none"/>
        </w:rPr>
      </w:pPr>
      <w:r w:rsidRPr="00F44CB3">
        <w:rPr>
          <w:rFonts w:ascii="Times New Roman" w:eastAsia="Times New Roman" w:hAnsi="Times New Roman" w:cs="Times New Roman"/>
          <w:kern w:val="0"/>
          <w14:ligatures w14:val="none"/>
        </w:rPr>
        <w:t xml:space="preserve">The use of barbed wire, barbed tape, razor wire, razor ribbon or other similar security barrier with the potential to inflict injury </w:t>
      </w:r>
      <w:proofErr w:type="gramStart"/>
      <w:r w:rsidRPr="00F44CB3">
        <w:rPr>
          <w:rFonts w:ascii="Times New Roman" w:eastAsia="Times New Roman" w:hAnsi="Times New Roman" w:cs="Times New Roman"/>
          <w:kern w:val="0"/>
          <w14:ligatures w14:val="none"/>
        </w:rPr>
        <w:t>is prohibited</w:t>
      </w:r>
      <w:proofErr w:type="gramEnd"/>
      <w:r w:rsidRPr="00F44CB3">
        <w:rPr>
          <w:rFonts w:ascii="Times New Roman" w:eastAsia="Times New Roman" w:hAnsi="Times New Roman" w:cs="Times New Roman"/>
          <w:kern w:val="0"/>
          <w14:ligatures w14:val="none"/>
        </w:rPr>
        <w:t xml:space="preserve"> for residential use in the Town of Warwick.</w:t>
      </w:r>
    </w:p>
    <w:p w14:paraId="5F7F638E" w14:textId="77777777" w:rsidR="00B545CB" w:rsidRPr="00F44CB3" w:rsidRDefault="00B545CB" w:rsidP="00B545CB">
      <w:pPr>
        <w:rPr>
          <w:rFonts w:ascii="Times New Roman" w:eastAsia="Times New Roman" w:hAnsi="Times New Roman" w:cs="Times New Roman"/>
          <w:kern w:val="0"/>
          <w14:ligatures w14:val="none"/>
        </w:rPr>
      </w:pPr>
      <w:r w:rsidRPr="00F44CB3">
        <w:rPr>
          <w:rFonts w:ascii="Times New Roman" w:eastAsia="Times New Roman" w:hAnsi="Times New Roman" w:cs="Times New Roman"/>
          <w:kern w:val="0"/>
          <w14:ligatures w14:val="none"/>
        </w:rPr>
        <w:t>[Added 2-18-2010 by L.L. No. 1-2010]</w:t>
      </w:r>
    </w:p>
    <w:p w14:paraId="351B2A55" w14:textId="77777777" w:rsidR="00B545CB" w:rsidRPr="00F44CB3" w:rsidRDefault="00017334" w:rsidP="00B545CB">
      <w:pPr>
        <w:rPr>
          <w:rFonts w:ascii="Times New Roman" w:eastAsia="Times New Roman" w:hAnsi="Times New Roman" w:cs="Times New Roman"/>
          <w:kern w:val="0"/>
          <w14:ligatures w14:val="none"/>
        </w:rPr>
      </w:pPr>
      <w:hyperlink r:id="rId70" w:anchor="14409218" w:tooltip="164-41C(4)(f)[2]" w:history="1">
        <w:r w:rsidR="00B545CB" w:rsidRPr="00F44CB3">
          <w:rPr>
            <w:rFonts w:ascii="Times New Roman" w:eastAsia="Times New Roman" w:hAnsi="Times New Roman" w:cs="Times New Roman"/>
            <w:color w:val="0000FF"/>
            <w:kern w:val="0"/>
            <w:u w:val="single"/>
            <w14:ligatures w14:val="none"/>
          </w:rPr>
          <w:t>[2] </w:t>
        </w:r>
      </w:hyperlink>
    </w:p>
    <w:p w14:paraId="6E33E05C" w14:textId="77777777" w:rsidR="00B545CB" w:rsidRPr="00F44CB3" w:rsidRDefault="00B545CB" w:rsidP="00B545CB">
      <w:pPr>
        <w:rPr>
          <w:rFonts w:ascii="Times New Roman" w:eastAsia="Times New Roman" w:hAnsi="Times New Roman" w:cs="Times New Roman"/>
          <w:kern w:val="0"/>
          <w14:ligatures w14:val="none"/>
        </w:rPr>
      </w:pPr>
      <w:r w:rsidRPr="00F44CB3">
        <w:rPr>
          <w:rFonts w:ascii="Times New Roman" w:eastAsia="Times New Roman" w:hAnsi="Times New Roman" w:cs="Times New Roman"/>
          <w:kern w:val="0"/>
          <w14:ligatures w14:val="none"/>
        </w:rPr>
        <w:t xml:space="preserve">The use of barbed wire </w:t>
      </w:r>
      <w:proofErr w:type="gramStart"/>
      <w:r w:rsidRPr="00F44CB3">
        <w:rPr>
          <w:rFonts w:ascii="Times New Roman" w:eastAsia="Times New Roman" w:hAnsi="Times New Roman" w:cs="Times New Roman"/>
          <w:kern w:val="0"/>
          <w14:ligatures w14:val="none"/>
        </w:rPr>
        <w:t>is permitted</w:t>
      </w:r>
      <w:proofErr w:type="gramEnd"/>
      <w:r w:rsidRPr="00F44CB3">
        <w:rPr>
          <w:rFonts w:ascii="Times New Roman" w:eastAsia="Times New Roman" w:hAnsi="Times New Roman" w:cs="Times New Roman"/>
          <w:kern w:val="0"/>
          <w14:ligatures w14:val="none"/>
        </w:rPr>
        <w:t xml:space="preserve"> for commercial agriculture, but is discouraged.</w:t>
      </w:r>
    </w:p>
    <w:p w14:paraId="57330F53" w14:textId="77777777" w:rsidR="00B545CB" w:rsidRPr="00F44CB3" w:rsidRDefault="00B545CB" w:rsidP="00B545CB">
      <w:pPr>
        <w:rPr>
          <w:rFonts w:ascii="Times New Roman" w:eastAsia="Times New Roman" w:hAnsi="Times New Roman" w:cs="Times New Roman"/>
          <w:kern w:val="0"/>
          <w14:ligatures w14:val="none"/>
        </w:rPr>
      </w:pPr>
      <w:r w:rsidRPr="00F44CB3">
        <w:rPr>
          <w:rFonts w:ascii="Times New Roman" w:eastAsia="Times New Roman" w:hAnsi="Times New Roman" w:cs="Times New Roman"/>
          <w:kern w:val="0"/>
          <w14:ligatures w14:val="none"/>
        </w:rPr>
        <w:t>[Added 2-18-2010 by L.L. No. 1-2010]</w:t>
      </w:r>
    </w:p>
    <w:p w14:paraId="5CDFBE30" w14:textId="77777777" w:rsidR="00B545CB" w:rsidRPr="00F44CB3" w:rsidRDefault="00017334" w:rsidP="00B545CB">
      <w:pPr>
        <w:rPr>
          <w:rFonts w:ascii="Times New Roman" w:eastAsia="Times New Roman" w:hAnsi="Times New Roman" w:cs="Times New Roman"/>
          <w:kern w:val="0"/>
          <w14:ligatures w14:val="none"/>
        </w:rPr>
      </w:pPr>
      <w:hyperlink r:id="rId71" w:anchor="14409219" w:tooltip="164-41C(4)(f)[3]" w:history="1">
        <w:r w:rsidR="00B545CB" w:rsidRPr="00F44CB3">
          <w:rPr>
            <w:rFonts w:ascii="Times New Roman" w:eastAsia="Times New Roman" w:hAnsi="Times New Roman" w:cs="Times New Roman"/>
            <w:color w:val="0000FF"/>
            <w:kern w:val="0"/>
            <w:u w:val="single"/>
            <w14:ligatures w14:val="none"/>
          </w:rPr>
          <w:t>[3] </w:t>
        </w:r>
      </w:hyperlink>
    </w:p>
    <w:p w14:paraId="1EB02E1D" w14:textId="7C2BA613" w:rsidR="002213F8" w:rsidRDefault="00B545CB">
      <w:r w:rsidRPr="00F44CB3">
        <w:rPr>
          <w:rFonts w:ascii="Times New Roman" w:eastAsia="Times New Roman" w:hAnsi="Times New Roman" w:cs="Times New Roman"/>
          <w:kern w:val="0"/>
          <w14:ligatures w14:val="none"/>
        </w:rPr>
        <w:t xml:space="preserve">The use of barbed wire, barbed tape, razor wire, razor ribbon or other similar security barrier with the potential to inflict injury is permitted for commercial use, provided such security barrier is installed on the top of fencing with a height of six feet above the ground, but is discouraged. </w:t>
      </w:r>
      <w:r w:rsidRPr="00F44CB3">
        <w:rPr>
          <w:rFonts w:ascii="Times New Roman" w:hAnsi="Times New Roman" w:cs="Times New Roman"/>
        </w:rPr>
        <w:t xml:space="preserve">[Added </w:t>
      </w:r>
      <w:r w:rsidRPr="00F44CB3">
        <w:rPr>
          <w:rStyle w:val="hisdate"/>
          <w:rFonts w:ascii="Times New Roman" w:hAnsi="Times New Roman" w:cs="Times New Roman"/>
        </w:rPr>
        <w:t>2-18-2010</w:t>
      </w:r>
      <w:r w:rsidRPr="00F44CB3">
        <w:rPr>
          <w:rStyle w:val="legref"/>
          <w:rFonts w:ascii="Times New Roman" w:hAnsi="Times New Roman" w:cs="Times New Roman"/>
        </w:rPr>
        <w:t xml:space="preserve"> by </w:t>
      </w:r>
      <w:r w:rsidRPr="00F44CB3">
        <w:rPr>
          <w:rStyle w:val="loclaw"/>
          <w:rFonts w:ascii="Times New Roman" w:hAnsi="Times New Roman" w:cs="Times New Roman"/>
        </w:rPr>
        <w:t>L.L. No. 1-2010</w:t>
      </w:r>
      <w:r w:rsidRPr="00F44CB3">
        <w:rPr>
          <w:rFonts w:ascii="Times New Roman" w:hAnsi="Times New Roman" w:cs="Times New Roman"/>
        </w:rPr>
        <w:t>]</w:t>
      </w:r>
    </w:p>
    <w:sectPr w:rsidR="002213F8" w:rsidSect="0001733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B4"/>
    <w:rsid w:val="00017334"/>
    <w:rsid w:val="002213F8"/>
    <w:rsid w:val="00343341"/>
    <w:rsid w:val="00360E62"/>
    <w:rsid w:val="003E029D"/>
    <w:rsid w:val="004515B4"/>
    <w:rsid w:val="005A6FC9"/>
    <w:rsid w:val="008F46EB"/>
    <w:rsid w:val="00B545CB"/>
    <w:rsid w:val="00C33924"/>
    <w:rsid w:val="00E6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4A32"/>
  <w15:chartTrackingRefBased/>
  <w15:docId w15:val="{7A992FE2-A3A8-4488-AF4A-7F7F199F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15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515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5B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5B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515B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515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15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15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15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5B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515B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515B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5B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515B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515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15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15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15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1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5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5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15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15B4"/>
    <w:rPr>
      <w:i/>
      <w:iCs/>
      <w:color w:val="404040" w:themeColor="text1" w:themeTint="BF"/>
    </w:rPr>
  </w:style>
  <w:style w:type="paragraph" w:styleId="ListParagraph">
    <w:name w:val="List Paragraph"/>
    <w:basedOn w:val="Normal"/>
    <w:uiPriority w:val="34"/>
    <w:qFormat/>
    <w:rsid w:val="004515B4"/>
    <w:pPr>
      <w:ind w:left="720"/>
      <w:contextualSpacing/>
    </w:pPr>
  </w:style>
  <w:style w:type="character" w:styleId="IntenseEmphasis">
    <w:name w:val="Intense Emphasis"/>
    <w:basedOn w:val="DefaultParagraphFont"/>
    <w:uiPriority w:val="21"/>
    <w:qFormat/>
    <w:rsid w:val="004515B4"/>
    <w:rPr>
      <w:i/>
      <w:iCs/>
      <w:color w:val="2E74B5" w:themeColor="accent1" w:themeShade="BF"/>
    </w:rPr>
  </w:style>
  <w:style w:type="paragraph" w:styleId="IntenseQuote">
    <w:name w:val="Intense Quote"/>
    <w:basedOn w:val="Normal"/>
    <w:next w:val="Normal"/>
    <w:link w:val="IntenseQuoteChar"/>
    <w:uiPriority w:val="30"/>
    <w:qFormat/>
    <w:rsid w:val="004515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515B4"/>
    <w:rPr>
      <w:i/>
      <w:iCs/>
      <w:color w:val="2E74B5" w:themeColor="accent1" w:themeShade="BF"/>
    </w:rPr>
  </w:style>
  <w:style w:type="character" w:styleId="IntenseReference">
    <w:name w:val="Intense Reference"/>
    <w:basedOn w:val="DefaultParagraphFont"/>
    <w:uiPriority w:val="32"/>
    <w:qFormat/>
    <w:rsid w:val="004515B4"/>
    <w:rPr>
      <w:b/>
      <w:bCs/>
      <w:smallCaps/>
      <w:color w:val="2E74B5" w:themeColor="accent1" w:themeShade="BF"/>
      <w:spacing w:val="5"/>
    </w:rPr>
  </w:style>
  <w:style w:type="character" w:customStyle="1" w:styleId="legref">
    <w:name w:val="legref"/>
    <w:basedOn w:val="DefaultParagraphFont"/>
    <w:rsid w:val="00B545CB"/>
  </w:style>
  <w:style w:type="character" w:customStyle="1" w:styleId="hisdate">
    <w:name w:val="hisdate"/>
    <w:basedOn w:val="DefaultParagraphFont"/>
    <w:rsid w:val="00B545CB"/>
  </w:style>
  <w:style w:type="character" w:customStyle="1" w:styleId="loclaw">
    <w:name w:val="loclaw"/>
    <w:basedOn w:val="DefaultParagraphFont"/>
    <w:rsid w:val="00B5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9867">
          <w:marLeft w:val="0"/>
          <w:marRight w:val="0"/>
          <w:marTop w:val="0"/>
          <w:marBottom w:val="0"/>
          <w:divBdr>
            <w:top w:val="none" w:sz="0" w:space="0" w:color="auto"/>
            <w:left w:val="none" w:sz="0" w:space="0" w:color="auto"/>
            <w:bottom w:val="none" w:sz="0" w:space="0" w:color="auto"/>
            <w:right w:val="none" w:sz="0" w:space="0" w:color="auto"/>
          </w:divBdr>
          <w:divsChild>
            <w:div w:id="158829">
              <w:marLeft w:val="0"/>
              <w:marRight w:val="0"/>
              <w:marTop w:val="0"/>
              <w:marBottom w:val="0"/>
              <w:divBdr>
                <w:top w:val="none" w:sz="0" w:space="0" w:color="auto"/>
                <w:left w:val="none" w:sz="0" w:space="0" w:color="auto"/>
                <w:bottom w:val="none" w:sz="0" w:space="0" w:color="auto"/>
                <w:right w:val="none" w:sz="0" w:space="0" w:color="auto"/>
              </w:divBdr>
              <w:divsChild>
                <w:div w:id="962225255">
                  <w:marLeft w:val="0"/>
                  <w:marRight w:val="0"/>
                  <w:marTop w:val="0"/>
                  <w:marBottom w:val="0"/>
                  <w:divBdr>
                    <w:top w:val="none" w:sz="0" w:space="0" w:color="auto"/>
                    <w:left w:val="none" w:sz="0" w:space="0" w:color="auto"/>
                    <w:bottom w:val="none" w:sz="0" w:space="0" w:color="auto"/>
                    <w:right w:val="none" w:sz="0" w:space="0" w:color="auto"/>
                  </w:divBdr>
                </w:div>
                <w:div w:id="1486511029">
                  <w:marLeft w:val="0"/>
                  <w:marRight w:val="0"/>
                  <w:marTop w:val="0"/>
                  <w:marBottom w:val="0"/>
                  <w:divBdr>
                    <w:top w:val="none" w:sz="0" w:space="0" w:color="auto"/>
                    <w:left w:val="none" w:sz="0" w:space="0" w:color="auto"/>
                    <w:bottom w:val="none" w:sz="0" w:space="0" w:color="auto"/>
                    <w:right w:val="none" w:sz="0" w:space="0" w:color="auto"/>
                  </w:divBdr>
                </w:div>
                <w:div w:id="1197233788">
                  <w:marLeft w:val="0"/>
                  <w:marRight w:val="0"/>
                  <w:marTop w:val="0"/>
                  <w:marBottom w:val="0"/>
                  <w:divBdr>
                    <w:top w:val="none" w:sz="0" w:space="0" w:color="auto"/>
                    <w:left w:val="none" w:sz="0" w:space="0" w:color="auto"/>
                    <w:bottom w:val="none" w:sz="0" w:space="0" w:color="auto"/>
                    <w:right w:val="none" w:sz="0" w:space="0" w:color="auto"/>
                  </w:divBdr>
                </w:div>
                <w:div w:id="2059932133">
                  <w:marLeft w:val="0"/>
                  <w:marRight w:val="0"/>
                  <w:marTop w:val="0"/>
                  <w:marBottom w:val="0"/>
                  <w:divBdr>
                    <w:top w:val="none" w:sz="0" w:space="0" w:color="auto"/>
                    <w:left w:val="none" w:sz="0" w:space="0" w:color="auto"/>
                    <w:bottom w:val="none" w:sz="0" w:space="0" w:color="auto"/>
                    <w:right w:val="none" w:sz="0" w:space="0" w:color="auto"/>
                  </w:divBdr>
                </w:div>
                <w:div w:id="467281160">
                  <w:marLeft w:val="0"/>
                  <w:marRight w:val="0"/>
                  <w:marTop w:val="0"/>
                  <w:marBottom w:val="0"/>
                  <w:divBdr>
                    <w:top w:val="none" w:sz="0" w:space="0" w:color="auto"/>
                    <w:left w:val="none" w:sz="0" w:space="0" w:color="auto"/>
                    <w:bottom w:val="none" w:sz="0" w:space="0" w:color="auto"/>
                    <w:right w:val="none" w:sz="0" w:space="0" w:color="auto"/>
                  </w:divBdr>
                </w:div>
                <w:div w:id="694427967">
                  <w:marLeft w:val="0"/>
                  <w:marRight w:val="0"/>
                  <w:marTop w:val="0"/>
                  <w:marBottom w:val="0"/>
                  <w:divBdr>
                    <w:top w:val="none" w:sz="0" w:space="0" w:color="auto"/>
                    <w:left w:val="none" w:sz="0" w:space="0" w:color="auto"/>
                    <w:bottom w:val="none" w:sz="0" w:space="0" w:color="auto"/>
                    <w:right w:val="none" w:sz="0" w:space="0" w:color="auto"/>
                  </w:divBdr>
                </w:div>
                <w:div w:id="1926916922">
                  <w:marLeft w:val="0"/>
                  <w:marRight w:val="0"/>
                  <w:marTop w:val="0"/>
                  <w:marBottom w:val="0"/>
                  <w:divBdr>
                    <w:top w:val="none" w:sz="0" w:space="0" w:color="auto"/>
                    <w:left w:val="none" w:sz="0" w:space="0" w:color="auto"/>
                    <w:bottom w:val="none" w:sz="0" w:space="0" w:color="auto"/>
                    <w:right w:val="none" w:sz="0" w:space="0" w:color="auto"/>
                  </w:divBdr>
                </w:div>
                <w:div w:id="1197546479">
                  <w:marLeft w:val="0"/>
                  <w:marRight w:val="0"/>
                  <w:marTop w:val="0"/>
                  <w:marBottom w:val="0"/>
                  <w:divBdr>
                    <w:top w:val="none" w:sz="0" w:space="0" w:color="auto"/>
                    <w:left w:val="none" w:sz="0" w:space="0" w:color="auto"/>
                    <w:bottom w:val="none" w:sz="0" w:space="0" w:color="auto"/>
                    <w:right w:val="none" w:sz="0" w:space="0" w:color="auto"/>
                  </w:divBdr>
                </w:div>
                <w:div w:id="507983868">
                  <w:marLeft w:val="0"/>
                  <w:marRight w:val="0"/>
                  <w:marTop w:val="0"/>
                  <w:marBottom w:val="0"/>
                  <w:divBdr>
                    <w:top w:val="none" w:sz="0" w:space="0" w:color="auto"/>
                    <w:left w:val="none" w:sz="0" w:space="0" w:color="auto"/>
                    <w:bottom w:val="none" w:sz="0" w:space="0" w:color="auto"/>
                    <w:right w:val="none" w:sz="0" w:space="0" w:color="auto"/>
                  </w:divBdr>
                </w:div>
                <w:div w:id="17531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8416">
          <w:marLeft w:val="0"/>
          <w:marRight w:val="0"/>
          <w:marTop w:val="0"/>
          <w:marBottom w:val="0"/>
          <w:divBdr>
            <w:top w:val="none" w:sz="0" w:space="0" w:color="auto"/>
            <w:left w:val="none" w:sz="0" w:space="0" w:color="auto"/>
            <w:bottom w:val="none" w:sz="0" w:space="0" w:color="auto"/>
            <w:right w:val="none" w:sz="0" w:space="0" w:color="auto"/>
          </w:divBdr>
          <w:divsChild>
            <w:div w:id="354625342">
              <w:marLeft w:val="0"/>
              <w:marRight w:val="0"/>
              <w:marTop w:val="0"/>
              <w:marBottom w:val="0"/>
              <w:divBdr>
                <w:top w:val="none" w:sz="0" w:space="0" w:color="auto"/>
                <w:left w:val="none" w:sz="0" w:space="0" w:color="auto"/>
                <w:bottom w:val="none" w:sz="0" w:space="0" w:color="auto"/>
                <w:right w:val="none" w:sz="0" w:space="0" w:color="auto"/>
              </w:divBdr>
            </w:div>
            <w:div w:id="1718625408">
              <w:marLeft w:val="0"/>
              <w:marRight w:val="0"/>
              <w:marTop w:val="0"/>
              <w:marBottom w:val="0"/>
              <w:divBdr>
                <w:top w:val="none" w:sz="0" w:space="0" w:color="auto"/>
                <w:left w:val="none" w:sz="0" w:space="0" w:color="auto"/>
                <w:bottom w:val="none" w:sz="0" w:space="0" w:color="auto"/>
                <w:right w:val="none" w:sz="0" w:space="0" w:color="auto"/>
              </w:divBdr>
              <w:divsChild>
                <w:div w:id="379980023">
                  <w:marLeft w:val="0"/>
                  <w:marRight w:val="0"/>
                  <w:marTop w:val="0"/>
                  <w:marBottom w:val="0"/>
                  <w:divBdr>
                    <w:top w:val="none" w:sz="0" w:space="0" w:color="auto"/>
                    <w:left w:val="none" w:sz="0" w:space="0" w:color="auto"/>
                    <w:bottom w:val="none" w:sz="0" w:space="0" w:color="auto"/>
                    <w:right w:val="none" w:sz="0" w:space="0" w:color="auto"/>
                  </w:divBdr>
                </w:div>
                <w:div w:id="25494526">
                  <w:marLeft w:val="0"/>
                  <w:marRight w:val="0"/>
                  <w:marTop w:val="0"/>
                  <w:marBottom w:val="0"/>
                  <w:divBdr>
                    <w:top w:val="none" w:sz="0" w:space="0" w:color="auto"/>
                    <w:left w:val="none" w:sz="0" w:space="0" w:color="auto"/>
                    <w:bottom w:val="none" w:sz="0" w:space="0" w:color="auto"/>
                    <w:right w:val="none" w:sz="0" w:space="0" w:color="auto"/>
                  </w:divBdr>
                </w:div>
                <w:div w:id="997342011">
                  <w:marLeft w:val="0"/>
                  <w:marRight w:val="0"/>
                  <w:marTop w:val="0"/>
                  <w:marBottom w:val="0"/>
                  <w:divBdr>
                    <w:top w:val="none" w:sz="0" w:space="0" w:color="auto"/>
                    <w:left w:val="none" w:sz="0" w:space="0" w:color="auto"/>
                    <w:bottom w:val="none" w:sz="0" w:space="0" w:color="auto"/>
                    <w:right w:val="none" w:sz="0" w:space="0" w:color="auto"/>
                  </w:divBdr>
                </w:div>
                <w:div w:id="1803617637">
                  <w:marLeft w:val="0"/>
                  <w:marRight w:val="0"/>
                  <w:marTop w:val="0"/>
                  <w:marBottom w:val="0"/>
                  <w:divBdr>
                    <w:top w:val="none" w:sz="0" w:space="0" w:color="auto"/>
                    <w:left w:val="none" w:sz="0" w:space="0" w:color="auto"/>
                    <w:bottom w:val="none" w:sz="0" w:space="0" w:color="auto"/>
                    <w:right w:val="none" w:sz="0" w:space="0" w:color="auto"/>
                  </w:divBdr>
                </w:div>
                <w:div w:id="1982079428">
                  <w:marLeft w:val="0"/>
                  <w:marRight w:val="0"/>
                  <w:marTop w:val="0"/>
                  <w:marBottom w:val="0"/>
                  <w:divBdr>
                    <w:top w:val="none" w:sz="0" w:space="0" w:color="auto"/>
                    <w:left w:val="none" w:sz="0" w:space="0" w:color="auto"/>
                    <w:bottom w:val="none" w:sz="0" w:space="0" w:color="auto"/>
                    <w:right w:val="none" w:sz="0" w:space="0" w:color="auto"/>
                  </w:divBdr>
                </w:div>
                <w:div w:id="608586083">
                  <w:marLeft w:val="0"/>
                  <w:marRight w:val="0"/>
                  <w:marTop w:val="0"/>
                  <w:marBottom w:val="0"/>
                  <w:divBdr>
                    <w:top w:val="none" w:sz="0" w:space="0" w:color="auto"/>
                    <w:left w:val="none" w:sz="0" w:space="0" w:color="auto"/>
                    <w:bottom w:val="none" w:sz="0" w:space="0" w:color="auto"/>
                    <w:right w:val="none" w:sz="0" w:space="0" w:color="auto"/>
                  </w:divBdr>
                  <w:divsChild>
                    <w:div w:id="1429887150">
                      <w:marLeft w:val="0"/>
                      <w:marRight w:val="0"/>
                      <w:marTop w:val="0"/>
                      <w:marBottom w:val="0"/>
                      <w:divBdr>
                        <w:top w:val="none" w:sz="0" w:space="0" w:color="auto"/>
                        <w:left w:val="none" w:sz="0" w:space="0" w:color="auto"/>
                        <w:bottom w:val="none" w:sz="0" w:space="0" w:color="auto"/>
                        <w:right w:val="none" w:sz="0" w:space="0" w:color="auto"/>
                      </w:divBdr>
                      <w:divsChild>
                        <w:div w:id="19288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4931">
              <w:marLeft w:val="0"/>
              <w:marRight w:val="0"/>
              <w:marTop w:val="0"/>
              <w:marBottom w:val="0"/>
              <w:divBdr>
                <w:top w:val="none" w:sz="0" w:space="0" w:color="auto"/>
                <w:left w:val="none" w:sz="0" w:space="0" w:color="auto"/>
                <w:bottom w:val="none" w:sz="0" w:space="0" w:color="auto"/>
                <w:right w:val="none" w:sz="0" w:space="0" w:color="auto"/>
              </w:divBdr>
            </w:div>
            <w:div w:id="483090337">
              <w:marLeft w:val="0"/>
              <w:marRight w:val="0"/>
              <w:marTop w:val="0"/>
              <w:marBottom w:val="0"/>
              <w:divBdr>
                <w:top w:val="none" w:sz="0" w:space="0" w:color="auto"/>
                <w:left w:val="none" w:sz="0" w:space="0" w:color="auto"/>
                <w:bottom w:val="none" w:sz="0" w:space="0" w:color="auto"/>
                <w:right w:val="none" w:sz="0" w:space="0" w:color="auto"/>
              </w:divBdr>
              <w:divsChild>
                <w:div w:id="667252191">
                  <w:marLeft w:val="0"/>
                  <w:marRight w:val="0"/>
                  <w:marTop w:val="0"/>
                  <w:marBottom w:val="0"/>
                  <w:divBdr>
                    <w:top w:val="none" w:sz="0" w:space="0" w:color="auto"/>
                    <w:left w:val="none" w:sz="0" w:space="0" w:color="auto"/>
                    <w:bottom w:val="none" w:sz="0" w:space="0" w:color="auto"/>
                    <w:right w:val="none" w:sz="0" w:space="0" w:color="auto"/>
                  </w:divBdr>
                </w:div>
              </w:divsChild>
            </w:div>
            <w:div w:id="1457261387">
              <w:marLeft w:val="0"/>
              <w:marRight w:val="0"/>
              <w:marTop w:val="0"/>
              <w:marBottom w:val="0"/>
              <w:divBdr>
                <w:top w:val="none" w:sz="0" w:space="0" w:color="auto"/>
                <w:left w:val="none" w:sz="0" w:space="0" w:color="auto"/>
                <w:bottom w:val="none" w:sz="0" w:space="0" w:color="auto"/>
                <w:right w:val="none" w:sz="0" w:space="0" w:color="auto"/>
              </w:divBdr>
            </w:div>
            <w:div w:id="1744597313">
              <w:marLeft w:val="0"/>
              <w:marRight w:val="0"/>
              <w:marTop w:val="0"/>
              <w:marBottom w:val="0"/>
              <w:divBdr>
                <w:top w:val="none" w:sz="0" w:space="0" w:color="auto"/>
                <w:left w:val="none" w:sz="0" w:space="0" w:color="auto"/>
                <w:bottom w:val="none" w:sz="0" w:space="0" w:color="auto"/>
                <w:right w:val="none" w:sz="0" w:space="0" w:color="auto"/>
              </w:divBdr>
              <w:divsChild>
                <w:div w:id="1346901146">
                  <w:marLeft w:val="0"/>
                  <w:marRight w:val="0"/>
                  <w:marTop w:val="0"/>
                  <w:marBottom w:val="0"/>
                  <w:divBdr>
                    <w:top w:val="none" w:sz="0" w:space="0" w:color="auto"/>
                    <w:left w:val="none" w:sz="0" w:space="0" w:color="auto"/>
                    <w:bottom w:val="none" w:sz="0" w:space="0" w:color="auto"/>
                    <w:right w:val="none" w:sz="0" w:space="0" w:color="auto"/>
                  </w:divBdr>
                </w:div>
              </w:divsChild>
            </w:div>
            <w:div w:id="62992283">
              <w:marLeft w:val="0"/>
              <w:marRight w:val="0"/>
              <w:marTop w:val="0"/>
              <w:marBottom w:val="0"/>
              <w:divBdr>
                <w:top w:val="none" w:sz="0" w:space="0" w:color="auto"/>
                <w:left w:val="none" w:sz="0" w:space="0" w:color="auto"/>
                <w:bottom w:val="none" w:sz="0" w:space="0" w:color="auto"/>
                <w:right w:val="none" w:sz="0" w:space="0" w:color="auto"/>
              </w:divBdr>
            </w:div>
            <w:div w:id="2014914450">
              <w:marLeft w:val="0"/>
              <w:marRight w:val="0"/>
              <w:marTop w:val="0"/>
              <w:marBottom w:val="0"/>
              <w:divBdr>
                <w:top w:val="none" w:sz="0" w:space="0" w:color="auto"/>
                <w:left w:val="none" w:sz="0" w:space="0" w:color="auto"/>
                <w:bottom w:val="none" w:sz="0" w:space="0" w:color="auto"/>
                <w:right w:val="none" w:sz="0" w:space="0" w:color="auto"/>
              </w:divBdr>
              <w:divsChild>
                <w:div w:id="1501038342">
                  <w:marLeft w:val="0"/>
                  <w:marRight w:val="0"/>
                  <w:marTop w:val="0"/>
                  <w:marBottom w:val="0"/>
                  <w:divBdr>
                    <w:top w:val="none" w:sz="0" w:space="0" w:color="auto"/>
                    <w:left w:val="none" w:sz="0" w:space="0" w:color="auto"/>
                    <w:bottom w:val="none" w:sz="0" w:space="0" w:color="auto"/>
                    <w:right w:val="none" w:sz="0" w:space="0" w:color="auto"/>
                  </w:divBdr>
                </w:div>
                <w:div w:id="1333072070">
                  <w:marLeft w:val="0"/>
                  <w:marRight w:val="0"/>
                  <w:marTop w:val="0"/>
                  <w:marBottom w:val="0"/>
                  <w:divBdr>
                    <w:top w:val="none" w:sz="0" w:space="0" w:color="auto"/>
                    <w:left w:val="none" w:sz="0" w:space="0" w:color="auto"/>
                    <w:bottom w:val="none" w:sz="0" w:space="0" w:color="auto"/>
                    <w:right w:val="none" w:sz="0" w:space="0" w:color="auto"/>
                  </w:divBdr>
                  <w:divsChild>
                    <w:div w:id="255360059">
                      <w:marLeft w:val="0"/>
                      <w:marRight w:val="0"/>
                      <w:marTop w:val="0"/>
                      <w:marBottom w:val="0"/>
                      <w:divBdr>
                        <w:top w:val="none" w:sz="0" w:space="0" w:color="auto"/>
                        <w:left w:val="none" w:sz="0" w:space="0" w:color="auto"/>
                        <w:bottom w:val="none" w:sz="0" w:space="0" w:color="auto"/>
                        <w:right w:val="none" w:sz="0" w:space="0" w:color="auto"/>
                      </w:divBdr>
                      <w:divsChild>
                        <w:div w:id="1094743145">
                          <w:marLeft w:val="0"/>
                          <w:marRight w:val="0"/>
                          <w:marTop w:val="0"/>
                          <w:marBottom w:val="0"/>
                          <w:divBdr>
                            <w:top w:val="none" w:sz="0" w:space="0" w:color="auto"/>
                            <w:left w:val="none" w:sz="0" w:space="0" w:color="auto"/>
                            <w:bottom w:val="none" w:sz="0" w:space="0" w:color="auto"/>
                            <w:right w:val="none" w:sz="0" w:space="0" w:color="auto"/>
                          </w:divBdr>
                          <w:divsChild>
                            <w:div w:id="20309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2185">
                      <w:marLeft w:val="0"/>
                      <w:marRight w:val="0"/>
                      <w:marTop w:val="0"/>
                      <w:marBottom w:val="0"/>
                      <w:divBdr>
                        <w:top w:val="none" w:sz="0" w:space="0" w:color="auto"/>
                        <w:left w:val="none" w:sz="0" w:space="0" w:color="auto"/>
                        <w:bottom w:val="none" w:sz="0" w:space="0" w:color="auto"/>
                        <w:right w:val="none" w:sz="0" w:space="0" w:color="auto"/>
                      </w:divBdr>
                      <w:divsChild>
                        <w:div w:id="925959590">
                          <w:marLeft w:val="0"/>
                          <w:marRight w:val="0"/>
                          <w:marTop w:val="0"/>
                          <w:marBottom w:val="0"/>
                          <w:divBdr>
                            <w:top w:val="none" w:sz="0" w:space="0" w:color="auto"/>
                            <w:left w:val="none" w:sz="0" w:space="0" w:color="auto"/>
                            <w:bottom w:val="none" w:sz="0" w:space="0" w:color="auto"/>
                            <w:right w:val="none" w:sz="0" w:space="0" w:color="auto"/>
                          </w:divBdr>
                          <w:divsChild>
                            <w:div w:id="517625461">
                              <w:marLeft w:val="0"/>
                              <w:marRight w:val="0"/>
                              <w:marTop w:val="0"/>
                              <w:marBottom w:val="0"/>
                              <w:divBdr>
                                <w:top w:val="none" w:sz="0" w:space="0" w:color="auto"/>
                                <w:left w:val="none" w:sz="0" w:space="0" w:color="auto"/>
                                <w:bottom w:val="none" w:sz="0" w:space="0" w:color="auto"/>
                                <w:right w:val="none" w:sz="0" w:space="0" w:color="auto"/>
                              </w:divBdr>
                            </w:div>
                            <w:div w:id="1906694">
                              <w:marLeft w:val="0"/>
                              <w:marRight w:val="0"/>
                              <w:marTop w:val="0"/>
                              <w:marBottom w:val="0"/>
                              <w:divBdr>
                                <w:top w:val="none" w:sz="0" w:space="0" w:color="auto"/>
                                <w:left w:val="none" w:sz="0" w:space="0" w:color="auto"/>
                                <w:bottom w:val="none" w:sz="0" w:space="0" w:color="auto"/>
                                <w:right w:val="none" w:sz="0" w:space="0" w:color="auto"/>
                              </w:divBdr>
                              <w:divsChild>
                                <w:div w:id="1011879443">
                                  <w:marLeft w:val="0"/>
                                  <w:marRight w:val="0"/>
                                  <w:marTop w:val="0"/>
                                  <w:marBottom w:val="0"/>
                                  <w:divBdr>
                                    <w:top w:val="none" w:sz="0" w:space="0" w:color="auto"/>
                                    <w:left w:val="none" w:sz="0" w:space="0" w:color="auto"/>
                                    <w:bottom w:val="none" w:sz="0" w:space="0" w:color="auto"/>
                                    <w:right w:val="none" w:sz="0" w:space="0" w:color="auto"/>
                                  </w:divBdr>
                                  <w:divsChild>
                                    <w:div w:id="169494354">
                                      <w:marLeft w:val="0"/>
                                      <w:marRight w:val="0"/>
                                      <w:marTop w:val="0"/>
                                      <w:marBottom w:val="0"/>
                                      <w:divBdr>
                                        <w:top w:val="none" w:sz="0" w:space="0" w:color="auto"/>
                                        <w:left w:val="none" w:sz="0" w:space="0" w:color="auto"/>
                                        <w:bottom w:val="none" w:sz="0" w:space="0" w:color="auto"/>
                                        <w:right w:val="none" w:sz="0" w:space="0" w:color="auto"/>
                                      </w:divBdr>
                                      <w:divsChild>
                                        <w:div w:id="14707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590">
                                  <w:marLeft w:val="0"/>
                                  <w:marRight w:val="0"/>
                                  <w:marTop w:val="0"/>
                                  <w:marBottom w:val="0"/>
                                  <w:divBdr>
                                    <w:top w:val="none" w:sz="0" w:space="0" w:color="auto"/>
                                    <w:left w:val="none" w:sz="0" w:space="0" w:color="auto"/>
                                    <w:bottom w:val="none" w:sz="0" w:space="0" w:color="auto"/>
                                    <w:right w:val="none" w:sz="0" w:space="0" w:color="auto"/>
                                  </w:divBdr>
                                  <w:divsChild>
                                    <w:div w:id="875387950">
                                      <w:marLeft w:val="0"/>
                                      <w:marRight w:val="0"/>
                                      <w:marTop w:val="0"/>
                                      <w:marBottom w:val="0"/>
                                      <w:divBdr>
                                        <w:top w:val="none" w:sz="0" w:space="0" w:color="auto"/>
                                        <w:left w:val="none" w:sz="0" w:space="0" w:color="auto"/>
                                        <w:bottom w:val="none" w:sz="0" w:space="0" w:color="auto"/>
                                        <w:right w:val="none" w:sz="0" w:space="0" w:color="auto"/>
                                      </w:divBdr>
                                      <w:divsChild>
                                        <w:div w:id="18298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21878">
                      <w:marLeft w:val="0"/>
                      <w:marRight w:val="0"/>
                      <w:marTop w:val="0"/>
                      <w:marBottom w:val="0"/>
                      <w:divBdr>
                        <w:top w:val="none" w:sz="0" w:space="0" w:color="auto"/>
                        <w:left w:val="none" w:sz="0" w:space="0" w:color="auto"/>
                        <w:bottom w:val="none" w:sz="0" w:space="0" w:color="auto"/>
                        <w:right w:val="none" w:sz="0" w:space="0" w:color="auto"/>
                      </w:divBdr>
                      <w:divsChild>
                        <w:div w:id="1814103694">
                          <w:marLeft w:val="0"/>
                          <w:marRight w:val="0"/>
                          <w:marTop w:val="0"/>
                          <w:marBottom w:val="0"/>
                          <w:divBdr>
                            <w:top w:val="none" w:sz="0" w:space="0" w:color="auto"/>
                            <w:left w:val="none" w:sz="0" w:space="0" w:color="auto"/>
                            <w:bottom w:val="none" w:sz="0" w:space="0" w:color="auto"/>
                            <w:right w:val="none" w:sz="0" w:space="0" w:color="auto"/>
                          </w:divBdr>
                          <w:divsChild>
                            <w:div w:id="13411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8878">
              <w:marLeft w:val="0"/>
              <w:marRight w:val="0"/>
              <w:marTop w:val="0"/>
              <w:marBottom w:val="0"/>
              <w:divBdr>
                <w:top w:val="none" w:sz="0" w:space="0" w:color="auto"/>
                <w:left w:val="none" w:sz="0" w:space="0" w:color="auto"/>
                <w:bottom w:val="none" w:sz="0" w:space="0" w:color="auto"/>
                <w:right w:val="none" w:sz="0" w:space="0" w:color="auto"/>
              </w:divBdr>
            </w:div>
            <w:div w:id="2032680594">
              <w:marLeft w:val="0"/>
              <w:marRight w:val="0"/>
              <w:marTop w:val="0"/>
              <w:marBottom w:val="0"/>
              <w:divBdr>
                <w:top w:val="none" w:sz="0" w:space="0" w:color="auto"/>
                <w:left w:val="none" w:sz="0" w:space="0" w:color="auto"/>
                <w:bottom w:val="none" w:sz="0" w:space="0" w:color="auto"/>
                <w:right w:val="none" w:sz="0" w:space="0" w:color="auto"/>
              </w:divBdr>
              <w:divsChild>
                <w:div w:id="86540146">
                  <w:marLeft w:val="0"/>
                  <w:marRight w:val="0"/>
                  <w:marTop w:val="0"/>
                  <w:marBottom w:val="0"/>
                  <w:divBdr>
                    <w:top w:val="none" w:sz="0" w:space="0" w:color="auto"/>
                    <w:left w:val="none" w:sz="0" w:space="0" w:color="auto"/>
                    <w:bottom w:val="none" w:sz="0" w:space="0" w:color="auto"/>
                    <w:right w:val="none" w:sz="0" w:space="0" w:color="auto"/>
                  </w:divBdr>
                </w:div>
              </w:divsChild>
            </w:div>
            <w:div w:id="244385422">
              <w:marLeft w:val="0"/>
              <w:marRight w:val="0"/>
              <w:marTop w:val="0"/>
              <w:marBottom w:val="0"/>
              <w:divBdr>
                <w:top w:val="none" w:sz="0" w:space="0" w:color="auto"/>
                <w:left w:val="none" w:sz="0" w:space="0" w:color="auto"/>
                <w:bottom w:val="none" w:sz="0" w:space="0" w:color="auto"/>
                <w:right w:val="none" w:sz="0" w:space="0" w:color="auto"/>
              </w:divBdr>
            </w:div>
            <w:div w:id="1466433666">
              <w:marLeft w:val="0"/>
              <w:marRight w:val="0"/>
              <w:marTop w:val="0"/>
              <w:marBottom w:val="0"/>
              <w:divBdr>
                <w:top w:val="none" w:sz="0" w:space="0" w:color="auto"/>
                <w:left w:val="none" w:sz="0" w:space="0" w:color="auto"/>
                <w:bottom w:val="none" w:sz="0" w:space="0" w:color="auto"/>
                <w:right w:val="none" w:sz="0" w:space="0" w:color="auto"/>
              </w:divBdr>
              <w:divsChild>
                <w:div w:id="215312854">
                  <w:marLeft w:val="0"/>
                  <w:marRight w:val="0"/>
                  <w:marTop w:val="0"/>
                  <w:marBottom w:val="0"/>
                  <w:divBdr>
                    <w:top w:val="none" w:sz="0" w:space="0" w:color="auto"/>
                    <w:left w:val="none" w:sz="0" w:space="0" w:color="auto"/>
                    <w:bottom w:val="none" w:sz="0" w:space="0" w:color="auto"/>
                    <w:right w:val="none" w:sz="0" w:space="0" w:color="auto"/>
                  </w:divBdr>
                  <w:divsChild>
                    <w:div w:id="1605452098">
                      <w:marLeft w:val="0"/>
                      <w:marRight w:val="0"/>
                      <w:marTop w:val="0"/>
                      <w:marBottom w:val="0"/>
                      <w:divBdr>
                        <w:top w:val="none" w:sz="0" w:space="0" w:color="auto"/>
                        <w:left w:val="none" w:sz="0" w:space="0" w:color="auto"/>
                        <w:bottom w:val="none" w:sz="0" w:space="0" w:color="auto"/>
                        <w:right w:val="none" w:sz="0" w:space="0" w:color="auto"/>
                      </w:divBdr>
                      <w:divsChild>
                        <w:div w:id="744104935">
                          <w:marLeft w:val="0"/>
                          <w:marRight w:val="0"/>
                          <w:marTop w:val="0"/>
                          <w:marBottom w:val="0"/>
                          <w:divBdr>
                            <w:top w:val="none" w:sz="0" w:space="0" w:color="auto"/>
                            <w:left w:val="none" w:sz="0" w:space="0" w:color="auto"/>
                            <w:bottom w:val="none" w:sz="0" w:space="0" w:color="auto"/>
                            <w:right w:val="none" w:sz="0" w:space="0" w:color="auto"/>
                          </w:divBdr>
                          <w:divsChild>
                            <w:div w:id="67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2633">
                      <w:marLeft w:val="0"/>
                      <w:marRight w:val="0"/>
                      <w:marTop w:val="0"/>
                      <w:marBottom w:val="0"/>
                      <w:divBdr>
                        <w:top w:val="none" w:sz="0" w:space="0" w:color="auto"/>
                        <w:left w:val="none" w:sz="0" w:space="0" w:color="auto"/>
                        <w:bottom w:val="none" w:sz="0" w:space="0" w:color="auto"/>
                        <w:right w:val="none" w:sz="0" w:space="0" w:color="auto"/>
                      </w:divBdr>
                      <w:divsChild>
                        <w:div w:id="1235899264">
                          <w:marLeft w:val="0"/>
                          <w:marRight w:val="0"/>
                          <w:marTop w:val="0"/>
                          <w:marBottom w:val="0"/>
                          <w:divBdr>
                            <w:top w:val="none" w:sz="0" w:space="0" w:color="auto"/>
                            <w:left w:val="none" w:sz="0" w:space="0" w:color="auto"/>
                            <w:bottom w:val="none" w:sz="0" w:space="0" w:color="auto"/>
                            <w:right w:val="none" w:sz="0" w:space="0" w:color="auto"/>
                          </w:divBdr>
                          <w:divsChild>
                            <w:div w:id="1460226519">
                              <w:marLeft w:val="0"/>
                              <w:marRight w:val="0"/>
                              <w:marTop w:val="0"/>
                              <w:marBottom w:val="0"/>
                              <w:divBdr>
                                <w:top w:val="none" w:sz="0" w:space="0" w:color="auto"/>
                                <w:left w:val="none" w:sz="0" w:space="0" w:color="auto"/>
                                <w:bottom w:val="none" w:sz="0" w:space="0" w:color="auto"/>
                                <w:right w:val="none" w:sz="0" w:space="0" w:color="auto"/>
                              </w:divBdr>
                              <w:divsChild>
                                <w:div w:id="331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5357">
                      <w:marLeft w:val="0"/>
                      <w:marRight w:val="0"/>
                      <w:marTop w:val="0"/>
                      <w:marBottom w:val="0"/>
                      <w:divBdr>
                        <w:top w:val="none" w:sz="0" w:space="0" w:color="auto"/>
                        <w:left w:val="none" w:sz="0" w:space="0" w:color="auto"/>
                        <w:bottom w:val="none" w:sz="0" w:space="0" w:color="auto"/>
                        <w:right w:val="none" w:sz="0" w:space="0" w:color="auto"/>
                      </w:divBdr>
                      <w:divsChild>
                        <w:div w:id="1099377675">
                          <w:marLeft w:val="0"/>
                          <w:marRight w:val="0"/>
                          <w:marTop w:val="0"/>
                          <w:marBottom w:val="0"/>
                          <w:divBdr>
                            <w:top w:val="none" w:sz="0" w:space="0" w:color="auto"/>
                            <w:left w:val="none" w:sz="0" w:space="0" w:color="auto"/>
                            <w:bottom w:val="none" w:sz="0" w:space="0" w:color="auto"/>
                            <w:right w:val="none" w:sz="0" w:space="0" w:color="auto"/>
                          </w:divBdr>
                          <w:divsChild>
                            <w:div w:id="4452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0614">
              <w:marLeft w:val="0"/>
              <w:marRight w:val="0"/>
              <w:marTop w:val="0"/>
              <w:marBottom w:val="0"/>
              <w:divBdr>
                <w:top w:val="none" w:sz="0" w:space="0" w:color="auto"/>
                <w:left w:val="none" w:sz="0" w:space="0" w:color="auto"/>
                <w:bottom w:val="none" w:sz="0" w:space="0" w:color="auto"/>
                <w:right w:val="none" w:sz="0" w:space="0" w:color="auto"/>
              </w:divBdr>
            </w:div>
            <w:div w:id="731120542">
              <w:marLeft w:val="0"/>
              <w:marRight w:val="0"/>
              <w:marTop w:val="0"/>
              <w:marBottom w:val="0"/>
              <w:divBdr>
                <w:top w:val="none" w:sz="0" w:space="0" w:color="auto"/>
                <w:left w:val="none" w:sz="0" w:space="0" w:color="auto"/>
                <w:bottom w:val="none" w:sz="0" w:space="0" w:color="auto"/>
                <w:right w:val="none" w:sz="0" w:space="0" w:color="auto"/>
              </w:divBdr>
              <w:divsChild>
                <w:div w:id="2095005485">
                  <w:marLeft w:val="0"/>
                  <w:marRight w:val="0"/>
                  <w:marTop w:val="0"/>
                  <w:marBottom w:val="0"/>
                  <w:divBdr>
                    <w:top w:val="none" w:sz="0" w:space="0" w:color="auto"/>
                    <w:left w:val="none" w:sz="0" w:space="0" w:color="auto"/>
                    <w:bottom w:val="none" w:sz="0" w:space="0" w:color="auto"/>
                    <w:right w:val="none" w:sz="0" w:space="0" w:color="auto"/>
                  </w:divBdr>
                </w:div>
              </w:divsChild>
            </w:div>
            <w:div w:id="1278219868">
              <w:marLeft w:val="0"/>
              <w:marRight w:val="0"/>
              <w:marTop w:val="0"/>
              <w:marBottom w:val="0"/>
              <w:divBdr>
                <w:top w:val="none" w:sz="0" w:space="0" w:color="auto"/>
                <w:left w:val="none" w:sz="0" w:space="0" w:color="auto"/>
                <w:bottom w:val="none" w:sz="0" w:space="0" w:color="auto"/>
                <w:right w:val="none" w:sz="0" w:space="0" w:color="auto"/>
              </w:divBdr>
            </w:div>
            <w:div w:id="1237131204">
              <w:marLeft w:val="0"/>
              <w:marRight w:val="0"/>
              <w:marTop w:val="0"/>
              <w:marBottom w:val="0"/>
              <w:divBdr>
                <w:top w:val="none" w:sz="0" w:space="0" w:color="auto"/>
                <w:left w:val="none" w:sz="0" w:space="0" w:color="auto"/>
                <w:bottom w:val="none" w:sz="0" w:space="0" w:color="auto"/>
                <w:right w:val="none" w:sz="0" w:space="0" w:color="auto"/>
              </w:divBdr>
              <w:divsChild>
                <w:div w:id="1318920356">
                  <w:marLeft w:val="0"/>
                  <w:marRight w:val="0"/>
                  <w:marTop w:val="0"/>
                  <w:marBottom w:val="0"/>
                  <w:divBdr>
                    <w:top w:val="none" w:sz="0" w:space="0" w:color="auto"/>
                    <w:left w:val="none" w:sz="0" w:space="0" w:color="auto"/>
                    <w:bottom w:val="none" w:sz="0" w:space="0" w:color="auto"/>
                    <w:right w:val="none" w:sz="0" w:space="0" w:color="auto"/>
                  </w:divBdr>
                  <w:divsChild>
                    <w:div w:id="760562779">
                      <w:marLeft w:val="0"/>
                      <w:marRight w:val="0"/>
                      <w:marTop w:val="0"/>
                      <w:marBottom w:val="0"/>
                      <w:divBdr>
                        <w:top w:val="none" w:sz="0" w:space="0" w:color="auto"/>
                        <w:left w:val="none" w:sz="0" w:space="0" w:color="auto"/>
                        <w:bottom w:val="none" w:sz="0" w:space="0" w:color="auto"/>
                        <w:right w:val="none" w:sz="0" w:space="0" w:color="auto"/>
                      </w:divBdr>
                      <w:divsChild>
                        <w:div w:id="802423499">
                          <w:marLeft w:val="0"/>
                          <w:marRight w:val="0"/>
                          <w:marTop w:val="0"/>
                          <w:marBottom w:val="0"/>
                          <w:divBdr>
                            <w:top w:val="none" w:sz="0" w:space="0" w:color="auto"/>
                            <w:left w:val="none" w:sz="0" w:space="0" w:color="auto"/>
                            <w:bottom w:val="none" w:sz="0" w:space="0" w:color="auto"/>
                            <w:right w:val="none" w:sz="0" w:space="0" w:color="auto"/>
                          </w:divBdr>
                          <w:divsChild>
                            <w:div w:id="1125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6711">
                      <w:marLeft w:val="0"/>
                      <w:marRight w:val="0"/>
                      <w:marTop w:val="0"/>
                      <w:marBottom w:val="0"/>
                      <w:divBdr>
                        <w:top w:val="none" w:sz="0" w:space="0" w:color="auto"/>
                        <w:left w:val="none" w:sz="0" w:space="0" w:color="auto"/>
                        <w:bottom w:val="none" w:sz="0" w:space="0" w:color="auto"/>
                        <w:right w:val="none" w:sz="0" w:space="0" w:color="auto"/>
                      </w:divBdr>
                      <w:divsChild>
                        <w:div w:id="2063433241">
                          <w:marLeft w:val="0"/>
                          <w:marRight w:val="0"/>
                          <w:marTop w:val="0"/>
                          <w:marBottom w:val="0"/>
                          <w:divBdr>
                            <w:top w:val="none" w:sz="0" w:space="0" w:color="auto"/>
                            <w:left w:val="none" w:sz="0" w:space="0" w:color="auto"/>
                            <w:bottom w:val="none" w:sz="0" w:space="0" w:color="auto"/>
                            <w:right w:val="none" w:sz="0" w:space="0" w:color="auto"/>
                          </w:divBdr>
                          <w:divsChild>
                            <w:div w:id="7368593">
                              <w:marLeft w:val="0"/>
                              <w:marRight w:val="0"/>
                              <w:marTop w:val="0"/>
                              <w:marBottom w:val="0"/>
                              <w:divBdr>
                                <w:top w:val="none" w:sz="0" w:space="0" w:color="auto"/>
                                <w:left w:val="none" w:sz="0" w:space="0" w:color="auto"/>
                                <w:bottom w:val="none" w:sz="0" w:space="0" w:color="auto"/>
                                <w:right w:val="none" w:sz="0" w:space="0" w:color="auto"/>
                              </w:divBdr>
                            </w:div>
                            <w:div w:id="342704049">
                              <w:marLeft w:val="0"/>
                              <w:marRight w:val="0"/>
                              <w:marTop w:val="0"/>
                              <w:marBottom w:val="0"/>
                              <w:divBdr>
                                <w:top w:val="none" w:sz="0" w:space="0" w:color="auto"/>
                                <w:left w:val="none" w:sz="0" w:space="0" w:color="auto"/>
                                <w:bottom w:val="none" w:sz="0" w:space="0" w:color="auto"/>
                                <w:right w:val="none" w:sz="0" w:space="0" w:color="auto"/>
                              </w:divBdr>
                              <w:divsChild>
                                <w:div w:id="168301122">
                                  <w:marLeft w:val="0"/>
                                  <w:marRight w:val="0"/>
                                  <w:marTop w:val="0"/>
                                  <w:marBottom w:val="0"/>
                                  <w:divBdr>
                                    <w:top w:val="none" w:sz="0" w:space="0" w:color="auto"/>
                                    <w:left w:val="none" w:sz="0" w:space="0" w:color="auto"/>
                                    <w:bottom w:val="none" w:sz="0" w:space="0" w:color="auto"/>
                                    <w:right w:val="none" w:sz="0" w:space="0" w:color="auto"/>
                                  </w:divBdr>
                                  <w:divsChild>
                                    <w:div w:id="1843932090">
                                      <w:marLeft w:val="0"/>
                                      <w:marRight w:val="0"/>
                                      <w:marTop w:val="0"/>
                                      <w:marBottom w:val="0"/>
                                      <w:divBdr>
                                        <w:top w:val="none" w:sz="0" w:space="0" w:color="auto"/>
                                        <w:left w:val="none" w:sz="0" w:space="0" w:color="auto"/>
                                        <w:bottom w:val="none" w:sz="0" w:space="0" w:color="auto"/>
                                        <w:right w:val="none" w:sz="0" w:space="0" w:color="auto"/>
                                      </w:divBdr>
                                      <w:divsChild>
                                        <w:div w:id="1008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794">
                                  <w:marLeft w:val="0"/>
                                  <w:marRight w:val="0"/>
                                  <w:marTop w:val="0"/>
                                  <w:marBottom w:val="0"/>
                                  <w:divBdr>
                                    <w:top w:val="none" w:sz="0" w:space="0" w:color="auto"/>
                                    <w:left w:val="none" w:sz="0" w:space="0" w:color="auto"/>
                                    <w:bottom w:val="none" w:sz="0" w:space="0" w:color="auto"/>
                                    <w:right w:val="none" w:sz="0" w:space="0" w:color="auto"/>
                                  </w:divBdr>
                                  <w:divsChild>
                                    <w:div w:id="1028675664">
                                      <w:marLeft w:val="0"/>
                                      <w:marRight w:val="0"/>
                                      <w:marTop w:val="0"/>
                                      <w:marBottom w:val="0"/>
                                      <w:divBdr>
                                        <w:top w:val="none" w:sz="0" w:space="0" w:color="auto"/>
                                        <w:left w:val="none" w:sz="0" w:space="0" w:color="auto"/>
                                        <w:bottom w:val="none" w:sz="0" w:space="0" w:color="auto"/>
                                        <w:right w:val="none" w:sz="0" w:space="0" w:color="auto"/>
                                      </w:divBdr>
                                      <w:divsChild>
                                        <w:div w:id="19880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6243">
                                  <w:marLeft w:val="0"/>
                                  <w:marRight w:val="0"/>
                                  <w:marTop w:val="0"/>
                                  <w:marBottom w:val="0"/>
                                  <w:divBdr>
                                    <w:top w:val="none" w:sz="0" w:space="0" w:color="auto"/>
                                    <w:left w:val="none" w:sz="0" w:space="0" w:color="auto"/>
                                    <w:bottom w:val="none" w:sz="0" w:space="0" w:color="auto"/>
                                    <w:right w:val="none" w:sz="0" w:space="0" w:color="auto"/>
                                  </w:divBdr>
                                  <w:divsChild>
                                    <w:div w:id="2123986993">
                                      <w:marLeft w:val="0"/>
                                      <w:marRight w:val="0"/>
                                      <w:marTop w:val="0"/>
                                      <w:marBottom w:val="0"/>
                                      <w:divBdr>
                                        <w:top w:val="none" w:sz="0" w:space="0" w:color="auto"/>
                                        <w:left w:val="none" w:sz="0" w:space="0" w:color="auto"/>
                                        <w:bottom w:val="none" w:sz="0" w:space="0" w:color="auto"/>
                                        <w:right w:val="none" w:sz="0" w:space="0" w:color="auto"/>
                                      </w:divBdr>
                                      <w:divsChild>
                                        <w:div w:id="1311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691">
                                  <w:marLeft w:val="0"/>
                                  <w:marRight w:val="0"/>
                                  <w:marTop w:val="0"/>
                                  <w:marBottom w:val="0"/>
                                  <w:divBdr>
                                    <w:top w:val="none" w:sz="0" w:space="0" w:color="auto"/>
                                    <w:left w:val="none" w:sz="0" w:space="0" w:color="auto"/>
                                    <w:bottom w:val="none" w:sz="0" w:space="0" w:color="auto"/>
                                    <w:right w:val="none" w:sz="0" w:space="0" w:color="auto"/>
                                  </w:divBdr>
                                  <w:divsChild>
                                    <w:div w:id="990018158">
                                      <w:marLeft w:val="0"/>
                                      <w:marRight w:val="0"/>
                                      <w:marTop w:val="0"/>
                                      <w:marBottom w:val="0"/>
                                      <w:divBdr>
                                        <w:top w:val="none" w:sz="0" w:space="0" w:color="auto"/>
                                        <w:left w:val="none" w:sz="0" w:space="0" w:color="auto"/>
                                        <w:bottom w:val="none" w:sz="0" w:space="0" w:color="auto"/>
                                        <w:right w:val="none" w:sz="0" w:space="0" w:color="auto"/>
                                      </w:divBdr>
                                      <w:divsChild>
                                        <w:div w:id="14870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4107">
                                  <w:marLeft w:val="0"/>
                                  <w:marRight w:val="0"/>
                                  <w:marTop w:val="0"/>
                                  <w:marBottom w:val="0"/>
                                  <w:divBdr>
                                    <w:top w:val="none" w:sz="0" w:space="0" w:color="auto"/>
                                    <w:left w:val="none" w:sz="0" w:space="0" w:color="auto"/>
                                    <w:bottom w:val="none" w:sz="0" w:space="0" w:color="auto"/>
                                    <w:right w:val="none" w:sz="0" w:space="0" w:color="auto"/>
                                  </w:divBdr>
                                  <w:divsChild>
                                    <w:div w:id="312607914">
                                      <w:marLeft w:val="0"/>
                                      <w:marRight w:val="0"/>
                                      <w:marTop w:val="0"/>
                                      <w:marBottom w:val="0"/>
                                      <w:divBdr>
                                        <w:top w:val="none" w:sz="0" w:space="0" w:color="auto"/>
                                        <w:left w:val="none" w:sz="0" w:space="0" w:color="auto"/>
                                        <w:bottom w:val="none" w:sz="0" w:space="0" w:color="auto"/>
                                        <w:right w:val="none" w:sz="0" w:space="0" w:color="auto"/>
                                      </w:divBdr>
                                      <w:divsChild>
                                        <w:div w:id="25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563">
                                  <w:marLeft w:val="0"/>
                                  <w:marRight w:val="0"/>
                                  <w:marTop w:val="0"/>
                                  <w:marBottom w:val="0"/>
                                  <w:divBdr>
                                    <w:top w:val="none" w:sz="0" w:space="0" w:color="auto"/>
                                    <w:left w:val="none" w:sz="0" w:space="0" w:color="auto"/>
                                    <w:bottom w:val="none" w:sz="0" w:space="0" w:color="auto"/>
                                    <w:right w:val="none" w:sz="0" w:space="0" w:color="auto"/>
                                  </w:divBdr>
                                  <w:divsChild>
                                    <w:div w:id="1922371304">
                                      <w:marLeft w:val="0"/>
                                      <w:marRight w:val="0"/>
                                      <w:marTop w:val="0"/>
                                      <w:marBottom w:val="0"/>
                                      <w:divBdr>
                                        <w:top w:val="none" w:sz="0" w:space="0" w:color="auto"/>
                                        <w:left w:val="none" w:sz="0" w:space="0" w:color="auto"/>
                                        <w:bottom w:val="none" w:sz="0" w:space="0" w:color="auto"/>
                                        <w:right w:val="none" w:sz="0" w:space="0" w:color="auto"/>
                                      </w:divBdr>
                                      <w:divsChild>
                                        <w:div w:id="16438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014">
                                  <w:marLeft w:val="0"/>
                                  <w:marRight w:val="0"/>
                                  <w:marTop w:val="0"/>
                                  <w:marBottom w:val="0"/>
                                  <w:divBdr>
                                    <w:top w:val="none" w:sz="0" w:space="0" w:color="auto"/>
                                    <w:left w:val="none" w:sz="0" w:space="0" w:color="auto"/>
                                    <w:bottom w:val="none" w:sz="0" w:space="0" w:color="auto"/>
                                    <w:right w:val="none" w:sz="0" w:space="0" w:color="auto"/>
                                  </w:divBdr>
                                  <w:divsChild>
                                    <w:div w:id="743458223">
                                      <w:marLeft w:val="0"/>
                                      <w:marRight w:val="0"/>
                                      <w:marTop w:val="0"/>
                                      <w:marBottom w:val="0"/>
                                      <w:divBdr>
                                        <w:top w:val="none" w:sz="0" w:space="0" w:color="auto"/>
                                        <w:left w:val="none" w:sz="0" w:space="0" w:color="auto"/>
                                        <w:bottom w:val="none" w:sz="0" w:space="0" w:color="auto"/>
                                        <w:right w:val="none" w:sz="0" w:space="0" w:color="auto"/>
                                      </w:divBdr>
                                      <w:divsChild>
                                        <w:div w:id="2015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998">
                                  <w:marLeft w:val="0"/>
                                  <w:marRight w:val="0"/>
                                  <w:marTop w:val="0"/>
                                  <w:marBottom w:val="0"/>
                                  <w:divBdr>
                                    <w:top w:val="none" w:sz="0" w:space="0" w:color="auto"/>
                                    <w:left w:val="none" w:sz="0" w:space="0" w:color="auto"/>
                                    <w:bottom w:val="none" w:sz="0" w:space="0" w:color="auto"/>
                                    <w:right w:val="none" w:sz="0" w:space="0" w:color="auto"/>
                                  </w:divBdr>
                                  <w:divsChild>
                                    <w:div w:id="1530025026">
                                      <w:marLeft w:val="0"/>
                                      <w:marRight w:val="0"/>
                                      <w:marTop w:val="0"/>
                                      <w:marBottom w:val="0"/>
                                      <w:divBdr>
                                        <w:top w:val="none" w:sz="0" w:space="0" w:color="auto"/>
                                        <w:left w:val="none" w:sz="0" w:space="0" w:color="auto"/>
                                        <w:bottom w:val="none" w:sz="0" w:space="0" w:color="auto"/>
                                        <w:right w:val="none" w:sz="0" w:space="0" w:color="auto"/>
                                      </w:divBdr>
                                      <w:divsChild>
                                        <w:div w:id="11678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270">
                                  <w:marLeft w:val="0"/>
                                  <w:marRight w:val="0"/>
                                  <w:marTop w:val="0"/>
                                  <w:marBottom w:val="0"/>
                                  <w:divBdr>
                                    <w:top w:val="none" w:sz="0" w:space="0" w:color="auto"/>
                                    <w:left w:val="none" w:sz="0" w:space="0" w:color="auto"/>
                                    <w:bottom w:val="none" w:sz="0" w:space="0" w:color="auto"/>
                                    <w:right w:val="none" w:sz="0" w:space="0" w:color="auto"/>
                                  </w:divBdr>
                                  <w:divsChild>
                                    <w:div w:id="630787573">
                                      <w:marLeft w:val="0"/>
                                      <w:marRight w:val="0"/>
                                      <w:marTop w:val="0"/>
                                      <w:marBottom w:val="0"/>
                                      <w:divBdr>
                                        <w:top w:val="none" w:sz="0" w:space="0" w:color="auto"/>
                                        <w:left w:val="none" w:sz="0" w:space="0" w:color="auto"/>
                                        <w:bottom w:val="none" w:sz="0" w:space="0" w:color="auto"/>
                                        <w:right w:val="none" w:sz="0" w:space="0" w:color="auto"/>
                                      </w:divBdr>
                                      <w:divsChild>
                                        <w:div w:id="7508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96545">
                      <w:marLeft w:val="0"/>
                      <w:marRight w:val="0"/>
                      <w:marTop w:val="0"/>
                      <w:marBottom w:val="0"/>
                      <w:divBdr>
                        <w:top w:val="none" w:sz="0" w:space="0" w:color="auto"/>
                        <w:left w:val="none" w:sz="0" w:space="0" w:color="auto"/>
                        <w:bottom w:val="none" w:sz="0" w:space="0" w:color="auto"/>
                        <w:right w:val="none" w:sz="0" w:space="0" w:color="auto"/>
                      </w:divBdr>
                      <w:divsChild>
                        <w:div w:id="1252009524">
                          <w:marLeft w:val="0"/>
                          <w:marRight w:val="0"/>
                          <w:marTop w:val="0"/>
                          <w:marBottom w:val="0"/>
                          <w:divBdr>
                            <w:top w:val="none" w:sz="0" w:space="0" w:color="auto"/>
                            <w:left w:val="none" w:sz="0" w:space="0" w:color="auto"/>
                            <w:bottom w:val="none" w:sz="0" w:space="0" w:color="auto"/>
                            <w:right w:val="none" w:sz="0" w:space="0" w:color="auto"/>
                          </w:divBdr>
                          <w:divsChild>
                            <w:div w:id="6322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081">
                      <w:marLeft w:val="0"/>
                      <w:marRight w:val="0"/>
                      <w:marTop w:val="0"/>
                      <w:marBottom w:val="0"/>
                      <w:divBdr>
                        <w:top w:val="none" w:sz="0" w:space="0" w:color="auto"/>
                        <w:left w:val="none" w:sz="0" w:space="0" w:color="auto"/>
                        <w:bottom w:val="none" w:sz="0" w:space="0" w:color="auto"/>
                        <w:right w:val="none" w:sz="0" w:space="0" w:color="auto"/>
                      </w:divBdr>
                      <w:divsChild>
                        <w:div w:id="3558722">
                          <w:marLeft w:val="0"/>
                          <w:marRight w:val="0"/>
                          <w:marTop w:val="0"/>
                          <w:marBottom w:val="0"/>
                          <w:divBdr>
                            <w:top w:val="none" w:sz="0" w:space="0" w:color="auto"/>
                            <w:left w:val="none" w:sz="0" w:space="0" w:color="auto"/>
                            <w:bottom w:val="none" w:sz="0" w:space="0" w:color="auto"/>
                            <w:right w:val="none" w:sz="0" w:space="0" w:color="auto"/>
                          </w:divBdr>
                          <w:divsChild>
                            <w:div w:id="5106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7447">
                      <w:marLeft w:val="0"/>
                      <w:marRight w:val="0"/>
                      <w:marTop w:val="0"/>
                      <w:marBottom w:val="0"/>
                      <w:divBdr>
                        <w:top w:val="none" w:sz="0" w:space="0" w:color="auto"/>
                        <w:left w:val="none" w:sz="0" w:space="0" w:color="auto"/>
                        <w:bottom w:val="none" w:sz="0" w:space="0" w:color="auto"/>
                        <w:right w:val="none" w:sz="0" w:space="0" w:color="auto"/>
                      </w:divBdr>
                      <w:divsChild>
                        <w:div w:id="502014955">
                          <w:marLeft w:val="0"/>
                          <w:marRight w:val="0"/>
                          <w:marTop w:val="0"/>
                          <w:marBottom w:val="0"/>
                          <w:divBdr>
                            <w:top w:val="none" w:sz="0" w:space="0" w:color="auto"/>
                            <w:left w:val="none" w:sz="0" w:space="0" w:color="auto"/>
                            <w:bottom w:val="none" w:sz="0" w:space="0" w:color="auto"/>
                            <w:right w:val="none" w:sz="0" w:space="0" w:color="auto"/>
                          </w:divBdr>
                          <w:divsChild>
                            <w:div w:id="967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578">
                      <w:marLeft w:val="0"/>
                      <w:marRight w:val="0"/>
                      <w:marTop w:val="0"/>
                      <w:marBottom w:val="0"/>
                      <w:divBdr>
                        <w:top w:val="none" w:sz="0" w:space="0" w:color="auto"/>
                        <w:left w:val="none" w:sz="0" w:space="0" w:color="auto"/>
                        <w:bottom w:val="none" w:sz="0" w:space="0" w:color="auto"/>
                        <w:right w:val="none" w:sz="0" w:space="0" w:color="auto"/>
                      </w:divBdr>
                      <w:divsChild>
                        <w:div w:id="1373650161">
                          <w:marLeft w:val="0"/>
                          <w:marRight w:val="0"/>
                          <w:marTop w:val="0"/>
                          <w:marBottom w:val="0"/>
                          <w:divBdr>
                            <w:top w:val="none" w:sz="0" w:space="0" w:color="auto"/>
                            <w:left w:val="none" w:sz="0" w:space="0" w:color="auto"/>
                            <w:bottom w:val="none" w:sz="0" w:space="0" w:color="auto"/>
                            <w:right w:val="none" w:sz="0" w:space="0" w:color="auto"/>
                          </w:divBdr>
                          <w:divsChild>
                            <w:div w:id="15981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2916">
                      <w:marLeft w:val="0"/>
                      <w:marRight w:val="0"/>
                      <w:marTop w:val="0"/>
                      <w:marBottom w:val="0"/>
                      <w:divBdr>
                        <w:top w:val="none" w:sz="0" w:space="0" w:color="auto"/>
                        <w:left w:val="none" w:sz="0" w:space="0" w:color="auto"/>
                        <w:bottom w:val="none" w:sz="0" w:space="0" w:color="auto"/>
                        <w:right w:val="none" w:sz="0" w:space="0" w:color="auto"/>
                      </w:divBdr>
                      <w:divsChild>
                        <w:div w:id="78917416">
                          <w:marLeft w:val="0"/>
                          <w:marRight w:val="0"/>
                          <w:marTop w:val="0"/>
                          <w:marBottom w:val="0"/>
                          <w:divBdr>
                            <w:top w:val="none" w:sz="0" w:space="0" w:color="auto"/>
                            <w:left w:val="none" w:sz="0" w:space="0" w:color="auto"/>
                            <w:bottom w:val="none" w:sz="0" w:space="0" w:color="auto"/>
                            <w:right w:val="none" w:sz="0" w:space="0" w:color="auto"/>
                          </w:divBdr>
                          <w:divsChild>
                            <w:div w:id="7943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5650">
              <w:marLeft w:val="0"/>
              <w:marRight w:val="0"/>
              <w:marTop w:val="0"/>
              <w:marBottom w:val="0"/>
              <w:divBdr>
                <w:top w:val="none" w:sz="0" w:space="0" w:color="auto"/>
                <w:left w:val="none" w:sz="0" w:space="0" w:color="auto"/>
                <w:bottom w:val="none" w:sz="0" w:space="0" w:color="auto"/>
                <w:right w:val="none" w:sz="0" w:space="0" w:color="auto"/>
              </w:divBdr>
            </w:div>
            <w:div w:id="589117881">
              <w:marLeft w:val="0"/>
              <w:marRight w:val="0"/>
              <w:marTop w:val="0"/>
              <w:marBottom w:val="0"/>
              <w:divBdr>
                <w:top w:val="none" w:sz="0" w:space="0" w:color="auto"/>
                <w:left w:val="none" w:sz="0" w:space="0" w:color="auto"/>
                <w:bottom w:val="none" w:sz="0" w:space="0" w:color="auto"/>
                <w:right w:val="none" w:sz="0" w:space="0" w:color="auto"/>
              </w:divBdr>
              <w:divsChild>
                <w:div w:id="224874716">
                  <w:marLeft w:val="0"/>
                  <w:marRight w:val="0"/>
                  <w:marTop w:val="0"/>
                  <w:marBottom w:val="0"/>
                  <w:divBdr>
                    <w:top w:val="none" w:sz="0" w:space="0" w:color="auto"/>
                    <w:left w:val="none" w:sz="0" w:space="0" w:color="auto"/>
                    <w:bottom w:val="none" w:sz="0" w:space="0" w:color="auto"/>
                    <w:right w:val="none" w:sz="0" w:space="0" w:color="auto"/>
                  </w:divBdr>
                  <w:divsChild>
                    <w:div w:id="975913461">
                      <w:marLeft w:val="0"/>
                      <w:marRight w:val="0"/>
                      <w:marTop w:val="0"/>
                      <w:marBottom w:val="0"/>
                      <w:divBdr>
                        <w:top w:val="none" w:sz="0" w:space="0" w:color="auto"/>
                        <w:left w:val="none" w:sz="0" w:space="0" w:color="auto"/>
                        <w:bottom w:val="none" w:sz="0" w:space="0" w:color="auto"/>
                        <w:right w:val="none" w:sz="0" w:space="0" w:color="auto"/>
                      </w:divBdr>
                      <w:divsChild>
                        <w:div w:id="1333069189">
                          <w:marLeft w:val="0"/>
                          <w:marRight w:val="0"/>
                          <w:marTop w:val="0"/>
                          <w:marBottom w:val="0"/>
                          <w:divBdr>
                            <w:top w:val="none" w:sz="0" w:space="0" w:color="auto"/>
                            <w:left w:val="none" w:sz="0" w:space="0" w:color="auto"/>
                            <w:bottom w:val="none" w:sz="0" w:space="0" w:color="auto"/>
                            <w:right w:val="none" w:sz="0" w:space="0" w:color="auto"/>
                          </w:divBdr>
                          <w:divsChild>
                            <w:div w:id="13670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0927">
                      <w:marLeft w:val="0"/>
                      <w:marRight w:val="0"/>
                      <w:marTop w:val="0"/>
                      <w:marBottom w:val="0"/>
                      <w:divBdr>
                        <w:top w:val="none" w:sz="0" w:space="0" w:color="auto"/>
                        <w:left w:val="none" w:sz="0" w:space="0" w:color="auto"/>
                        <w:bottom w:val="none" w:sz="0" w:space="0" w:color="auto"/>
                        <w:right w:val="none" w:sz="0" w:space="0" w:color="auto"/>
                      </w:divBdr>
                      <w:divsChild>
                        <w:div w:id="1727994409">
                          <w:marLeft w:val="0"/>
                          <w:marRight w:val="0"/>
                          <w:marTop w:val="0"/>
                          <w:marBottom w:val="0"/>
                          <w:divBdr>
                            <w:top w:val="none" w:sz="0" w:space="0" w:color="auto"/>
                            <w:left w:val="none" w:sz="0" w:space="0" w:color="auto"/>
                            <w:bottom w:val="none" w:sz="0" w:space="0" w:color="auto"/>
                            <w:right w:val="none" w:sz="0" w:space="0" w:color="auto"/>
                          </w:divBdr>
                          <w:divsChild>
                            <w:div w:id="15605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5540">
                      <w:marLeft w:val="0"/>
                      <w:marRight w:val="0"/>
                      <w:marTop w:val="0"/>
                      <w:marBottom w:val="0"/>
                      <w:divBdr>
                        <w:top w:val="none" w:sz="0" w:space="0" w:color="auto"/>
                        <w:left w:val="none" w:sz="0" w:space="0" w:color="auto"/>
                        <w:bottom w:val="none" w:sz="0" w:space="0" w:color="auto"/>
                        <w:right w:val="none" w:sz="0" w:space="0" w:color="auto"/>
                      </w:divBdr>
                      <w:divsChild>
                        <w:div w:id="1125583196">
                          <w:marLeft w:val="0"/>
                          <w:marRight w:val="0"/>
                          <w:marTop w:val="0"/>
                          <w:marBottom w:val="0"/>
                          <w:divBdr>
                            <w:top w:val="none" w:sz="0" w:space="0" w:color="auto"/>
                            <w:left w:val="none" w:sz="0" w:space="0" w:color="auto"/>
                            <w:bottom w:val="none" w:sz="0" w:space="0" w:color="auto"/>
                            <w:right w:val="none" w:sz="0" w:space="0" w:color="auto"/>
                          </w:divBdr>
                          <w:divsChild>
                            <w:div w:id="1233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0415">
              <w:marLeft w:val="0"/>
              <w:marRight w:val="0"/>
              <w:marTop w:val="0"/>
              <w:marBottom w:val="0"/>
              <w:divBdr>
                <w:top w:val="none" w:sz="0" w:space="0" w:color="auto"/>
                <w:left w:val="none" w:sz="0" w:space="0" w:color="auto"/>
                <w:bottom w:val="none" w:sz="0" w:space="0" w:color="auto"/>
                <w:right w:val="none" w:sz="0" w:space="0" w:color="auto"/>
              </w:divBdr>
            </w:div>
            <w:div w:id="1026709565">
              <w:marLeft w:val="0"/>
              <w:marRight w:val="0"/>
              <w:marTop w:val="0"/>
              <w:marBottom w:val="0"/>
              <w:divBdr>
                <w:top w:val="none" w:sz="0" w:space="0" w:color="auto"/>
                <w:left w:val="none" w:sz="0" w:space="0" w:color="auto"/>
                <w:bottom w:val="none" w:sz="0" w:space="0" w:color="auto"/>
                <w:right w:val="none" w:sz="0" w:space="0" w:color="auto"/>
              </w:divBdr>
              <w:divsChild>
                <w:div w:id="13789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de360.com/13746635" TargetMode="External"/><Relationship Id="rId18" Type="http://schemas.openxmlformats.org/officeDocument/2006/relationships/hyperlink" Target="https://ecode360.com/13746635" TargetMode="External"/><Relationship Id="rId26" Type="http://schemas.openxmlformats.org/officeDocument/2006/relationships/hyperlink" Target="https://ecode360.com/13746638" TargetMode="External"/><Relationship Id="rId39" Type="http://schemas.openxmlformats.org/officeDocument/2006/relationships/hyperlink" Target="https://ecode360.com/13746635" TargetMode="External"/><Relationship Id="rId21" Type="http://schemas.openxmlformats.org/officeDocument/2006/relationships/hyperlink" Target="https://ecode360.com/13746635" TargetMode="External"/><Relationship Id="rId34" Type="http://schemas.openxmlformats.org/officeDocument/2006/relationships/hyperlink" Target="https://ecode360.com/13770343" TargetMode="External"/><Relationship Id="rId42" Type="http://schemas.openxmlformats.org/officeDocument/2006/relationships/hyperlink" Target="https://ecode360.com/13746648" TargetMode="External"/><Relationship Id="rId47" Type="http://schemas.openxmlformats.org/officeDocument/2006/relationships/hyperlink" Target="https://ecode360.com/13746652" TargetMode="External"/><Relationship Id="rId50" Type="http://schemas.openxmlformats.org/officeDocument/2006/relationships/hyperlink" Target="https://ecode360.com/13746655" TargetMode="External"/><Relationship Id="rId55" Type="http://schemas.openxmlformats.org/officeDocument/2006/relationships/hyperlink" Target="https://ecode360.com/13746660" TargetMode="External"/><Relationship Id="rId63" Type="http://schemas.openxmlformats.org/officeDocument/2006/relationships/hyperlink" Target="https://ecode360.com/13746668" TargetMode="External"/><Relationship Id="rId68" Type="http://schemas.openxmlformats.org/officeDocument/2006/relationships/hyperlink" Target="https://ecode360.com/14388672" TargetMode="External"/><Relationship Id="rId7" Type="http://schemas.openxmlformats.org/officeDocument/2006/relationships/hyperlink" Target="https://ecode360.com/13746635" TargetMode="External"/><Relationship Id="rId71" Type="http://schemas.openxmlformats.org/officeDocument/2006/relationships/hyperlink" Target="https://ecode360.com/14409219" TargetMode="External"/><Relationship Id="rId2" Type="http://schemas.openxmlformats.org/officeDocument/2006/relationships/settings" Target="settings.xml"/><Relationship Id="rId16" Type="http://schemas.openxmlformats.org/officeDocument/2006/relationships/hyperlink" Target="https://ecode360.com/13746635" TargetMode="External"/><Relationship Id="rId29" Type="http://schemas.openxmlformats.org/officeDocument/2006/relationships/hyperlink" Target="https://ecode360.com/13746640" TargetMode="External"/><Relationship Id="rId11" Type="http://schemas.openxmlformats.org/officeDocument/2006/relationships/hyperlink" Target="https://ecode360.com/13746635" TargetMode="External"/><Relationship Id="rId24" Type="http://schemas.openxmlformats.org/officeDocument/2006/relationships/hyperlink" Target="https://ecode360.com/13746635" TargetMode="External"/><Relationship Id="rId32" Type="http://schemas.openxmlformats.org/officeDocument/2006/relationships/hyperlink" Target="https://ecode360.com/13746635" TargetMode="External"/><Relationship Id="rId37" Type="http://schemas.openxmlformats.org/officeDocument/2006/relationships/hyperlink" Target="https://ecode360.com/13770344" TargetMode="External"/><Relationship Id="rId40" Type="http://schemas.openxmlformats.org/officeDocument/2006/relationships/hyperlink" Target="https://ecode360.com/13746646" TargetMode="External"/><Relationship Id="rId45" Type="http://schemas.openxmlformats.org/officeDocument/2006/relationships/hyperlink" Target="https://ecode360.com/13746635" TargetMode="External"/><Relationship Id="rId53" Type="http://schemas.openxmlformats.org/officeDocument/2006/relationships/hyperlink" Target="https://ecode360.com/13746658" TargetMode="External"/><Relationship Id="rId58" Type="http://schemas.openxmlformats.org/officeDocument/2006/relationships/hyperlink" Target="https://ecode360.com/13746663" TargetMode="External"/><Relationship Id="rId66" Type="http://schemas.openxmlformats.org/officeDocument/2006/relationships/hyperlink" Target="https://ecode360.com/13746635" TargetMode="External"/><Relationship Id="rId5" Type="http://schemas.openxmlformats.org/officeDocument/2006/relationships/hyperlink" Target="https://ecode360.com/13746635" TargetMode="External"/><Relationship Id="rId15" Type="http://schemas.openxmlformats.org/officeDocument/2006/relationships/hyperlink" Target="https://ecode360.com/13746635" TargetMode="External"/><Relationship Id="rId23" Type="http://schemas.openxmlformats.org/officeDocument/2006/relationships/hyperlink" Target="https://ecode360.com/13746635" TargetMode="External"/><Relationship Id="rId28" Type="http://schemas.openxmlformats.org/officeDocument/2006/relationships/hyperlink" Target="https://ecode360.com/13746639" TargetMode="External"/><Relationship Id="rId36" Type="http://schemas.openxmlformats.org/officeDocument/2006/relationships/hyperlink" Target="https://ecode360.com/13770346" TargetMode="External"/><Relationship Id="rId49" Type="http://schemas.openxmlformats.org/officeDocument/2006/relationships/hyperlink" Target="https://ecode360.com/13746654" TargetMode="External"/><Relationship Id="rId57" Type="http://schemas.openxmlformats.org/officeDocument/2006/relationships/hyperlink" Target="https://ecode360.com/13746662" TargetMode="External"/><Relationship Id="rId61" Type="http://schemas.openxmlformats.org/officeDocument/2006/relationships/hyperlink" Target="https://ecode360.com/13746666" TargetMode="External"/><Relationship Id="rId10" Type="http://schemas.openxmlformats.org/officeDocument/2006/relationships/hyperlink" Target="https://ecode360.com/13746635" TargetMode="External"/><Relationship Id="rId19" Type="http://schemas.openxmlformats.org/officeDocument/2006/relationships/hyperlink" Target="https://ecode360.com/13746635" TargetMode="External"/><Relationship Id="rId31" Type="http://schemas.openxmlformats.org/officeDocument/2006/relationships/hyperlink" Target="https://ecode360.com/13746635" TargetMode="External"/><Relationship Id="rId44" Type="http://schemas.openxmlformats.org/officeDocument/2006/relationships/hyperlink" Target="https://ecode360.com/13746643" TargetMode="External"/><Relationship Id="rId52" Type="http://schemas.openxmlformats.org/officeDocument/2006/relationships/hyperlink" Target="https://ecode360.com/13746657" TargetMode="External"/><Relationship Id="rId60" Type="http://schemas.openxmlformats.org/officeDocument/2006/relationships/hyperlink" Target="https://ecode360.com/13746665" TargetMode="External"/><Relationship Id="rId65" Type="http://schemas.openxmlformats.org/officeDocument/2006/relationships/hyperlink" Target="https://ecode360.com/13746670" TargetMode="External"/><Relationship Id="rId73" Type="http://schemas.openxmlformats.org/officeDocument/2006/relationships/theme" Target="theme/theme1.xml"/><Relationship Id="rId4" Type="http://schemas.openxmlformats.org/officeDocument/2006/relationships/hyperlink" Target="https://ecode360.com/13746635" TargetMode="External"/><Relationship Id="rId9" Type="http://schemas.openxmlformats.org/officeDocument/2006/relationships/hyperlink" Target="https://ecode360.com/13746635" TargetMode="External"/><Relationship Id="rId14" Type="http://schemas.openxmlformats.org/officeDocument/2006/relationships/hyperlink" Target="https://ecode360.com/13746635" TargetMode="External"/><Relationship Id="rId22" Type="http://schemas.openxmlformats.org/officeDocument/2006/relationships/hyperlink" Target="https://ecode360.com/13746635" TargetMode="External"/><Relationship Id="rId27" Type="http://schemas.openxmlformats.org/officeDocument/2006/relationships/hyperlink" Target="https://ecode360.com/13746635" TargetMode="External"/><Relationship Id="rId30" Type="http://schemas.openxmlformats.org/officeDocument/2006/relationships/hyperlink" Target="https://ecode360.com/13746635" TargetMode="External"/><Relationship Id="rId35" Type="http://schemas.openxmlformats.org/officeDocument/2006/relationships/hyperlink" Target="https://ecode360.com/13770345" TargetMode="External"/><Relationship Id="rId43" Type="http://schemas.openxmlformats.org/officeDocument/2006/relationships/hyperlink" Target="https://ecode360.com/13746635" TargetMode="External"/><Relationship Id="rId48" Type="http://schemas.openxmlformats.org/officeDocument/2006/relationships/hyperlink" Target="https://ecode360.com/13746653" TargetMode="External"/><Relationship Id="rId56" Type="http://schemas.openxmlformats.org/officeDocument/2006/relationships/hyperlink" Target="https://ecode360.com/13746661" TargetMode="External"/><Relationship Id="rId64" Type="http://schemas.openxmlformats.org/officeDocument/2006/relationships/hyperlink" Target="https://ecode360.com/13746669" TargetMode="External"/><Relationship Id="rId69" Type="http://schemas.openxmlformats.org/officeDocument/2006/relationships/hyperlink" Target="https://ecode360.com/14409217" TargetMode="External"/><Relationship Id="rId8" Type="http://schemas.openxmlformats.org/officeDocument/2006/relationships/hyperlink" Target="https://ecode360.com/13746635" TargetMode="External"/><Relationship Id="rId51" Type="http://schemas.openxmlformats.org/officeDocument/2006/relationships/hyperlink" Target="https://ecode360.com/13746656"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code360.com/13746635" TargetMode="External"/><Relationship Id="rId17" Type="http://schemas.openxmlformats.org/officeDocument/2006/relationships/hyperlink" Target="https://ecode360.com/13746635" TargetMode="External"/><Relationship Id="rId25" Type="http://schemas.openxmlformats.org/officeDocument/2006/relationships/hyperlink" Target="https://ecode360.com/13746637" TargetMode="External"/><Relationship Id="rId33" Type="http://schemas.openxmlformats.org/officeDocument/2006/relationships/hyperlink" Target="https://ecode360.com/13770342" TargetMode="External"/><Relationship Id="rId38" Type="http://schemas.openxmlformats.org/officeDocument/2006/relationships/hyperlink" Target="https://ecode360.com/13746635" TargetMode="External"/><Relationship Id="rId46" Type="http://schemas.openxmlformats.org/officeDocument/2006/relationships/hyperlink" Target="https://ecode360.com/13746651" TargetMode="External"/><Relationship Id="rId59" Type="http://schemas.openxmlformats.org/officeDocument/2006/relationships/hyperlink" Target="https://ecode360.com/13746664" TargetMode="External"/><Relationship Id="rId67" Type="http://schemas.openxmlformats.org/officeDocument/2006/relationships/hyperlink" Target="https://ecode360.com/13746667" TargetMode="External"/><Relationship Id="rId20" Type="http://schemas.openxmlformats.org/officeDocument/2006/relationships/hyperlink" Target="https://ecode360.com/13746635" TargetMode="External"/><Relationship Id="rId41" Type="http://schemas.openxmlformats.org/officeDocument/2006/relationships/hyperlink" Target="https://ecode360.com/13746647" TargetMode="External"/><Relationship Id="rId54" Type="http://schemas.openxmlformats.org/officeDocument/2006/relationships/hyperlink" Target="https://ecode360.com/13746659" TargetMode="External"/><Relationship Id="rId62" Type="http://schemas.openxmlformats.org/officeDocument/2006/relationships/hyperlink" Target="https://ecode360.com/13746635" TargetMode="External"/><Relationship Id="rId70" Type="http://schemas.openxmlformats.org/officeDocument/2006/relationships/hyperlink" Target="https://ecode360.com/14409218" TargetMode="External"/><Relationship Id="rId1" Type="http://schemas.openxmlformats.org/officeDocument/2006/relationships/styles" Target="styles.xml"/><Relationship Id="rId6" Type="http://schemas.openxmlformats.org/officeDocument/2006/relationships/hyperlink" Target="https://ecode360.com/13746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2143</Words>
  <Characters>12219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Krahulik</dc:creator>
  <cp:keywords/>
  <dc:description/>
  <cp:lastModifiedBy>Eileen Astorino</cp:lastModifiedBy>
  <cp:revision>2</cp:revision>
  <dcterms:created xsi:type="dcterms:W3CDTF">2025-01-23T18:04:00Z</dcterms:created>
  <dcterms:modified xsi:type="dcterms:W3CDTF">2025-01-23T18:04:00Z</dcterms:modified>
</cp:coreProperties>
</file>